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253" w:hanging="0"/>
        <w:rPr>
          <w:b/>
          <w:bCs/>
          <w:color w:val="000000"/>
          <w:sz w:val="22"/>
          <w:szCs w:val="22"/>
        </w:rPr>
      </w:pPr>
      <w:r>
        <mc:AlternateContent>
          <mc:Choice Requires="wps">
            <w:drawing>
              <wp:anchor behindDoc="0" distT="5080" distB="5080" distL="5080" distR="5080" simplePos="0" locked="0" layoutInCell="1" allowOverlap="1" relativeHeight="2" wp14:anchorId="286A9C26">
                <wp:simplePos x="0" y="0"/>
                <wp:positionH relativeFrom="column">
                  <wp:posOffset>-161290</wp:posOffset>
                </wp:positionH>
                <wp:positionV relativeFrom="paragraph">
                  <wp:posOffset>-334645</wp:posOffset>
                </wp:positionV>
                <wp:extent cx="1975485" cy="1829435"/>
                <wp:effectExtent l="5080" t="5080" r="5080" b="5080"/>
                <wp:wrapNone/>
                <wp:docPr id="1" name="Casella di testo 1"/>
                <a:graphic xmlns:a="http://schemas.openxmlformats.org/drawingml/2006/main">
                  <a:graphicData uri="http://schemas.microsoft.com/office/word/2010/wordprocessingShape">
                    <wps:wsp>
                      <wps:cNvSpPr/>
                      <wps:spPr>
                        <a:xfrm>
                          <a:off x="0" y="0"/>
                          <a:ext cx="1975320" cy="18295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color w:val="000000"/>
                                <w:sz w:val="20"/>
                                <w:szCs w:val="23"/>
                              </w:rPr>
                            </w:pPr>
                            <w:r>
                              <w:rPr>
                                <w:color w:val="000000"/>
                                <w:sz w:val="20"/>
                                <w:szCs w:val="23"/>
                              </w:rPr>
                            </w:r>
                          </w:p>
                          <w:p>
                            <w:pPr>
                              <w:pStyle w:val="Contenutocornice"/>
                              <w:jc w:val="center"/>
                              <w:rPr>
                                <w:color w:val="000000"/>
                                <w:sz w:val="18"/>
                                <w:szCs w:val="18"/>
                              </w:rPr>
                            </w:pPr>
                            <w:r>
                              <w:rPr>
                                <w:color w:val="000000"/>
                                <w:sz w:val="18"/>
                                <w:szCs w:val="18"/>
                              </w:rPr>
                            </w:r>
                          </w:p>
                          <w:p>
                            <w:pPr>
                              <w:pStyle w:val="Contenutocornice"/>
                              <w:jc w:val="center"/>
                              <w:rPr>
                                <w:color w:val="000000"/>
                                <w:sz w:val="18"/>
                                <w:szCs w:val="18"/>
                              </w:rPr>
                            </w:pPr>
                            <w:r>
                              <w:rPr>
                                <w:color w:val="000000"/>
                                <w:sz w:val="18"/>
                                <w:szCs w:val="18"/>
                              </w:rPr>
                              <w:t>MARCA DA</w:t>
                            </w:r>
                          </w:p>
                          <w:p>
                            <w:pPr>
                              <w:pStyle w:val="Contenutocornice"/>
                              <w:jc w:val="center"/>
                              <w:rPr>
                                <w:color w:val="000000"/>
                                <w:sz w:val="18"/>
                                <w:szCs w:val="18"/>
                              </w:rPr>
                            </w:pPr>
                            <w:r>
                              <w:rPr>
                                <w:color w:val="000000"/>
                                <w:sz w:val="18"/>
                                <w:szCs w:val="18"/>
                              </w:rPr>
                              <w:t>BOLLO</w:t>
                            </w:r>
                          </w:p>
                          <w:p>
                            <w:pPr>
                              <w:pStyle w:val="Contenutocornice"/>
                              <w:jc w:val="center"/>
                              <w:rPr>
                                <w:sz w:val="18"/>
                                <w:szCs w:val="18"/>
                              </w:rPr>
                            </w:pPr>
                            <w:r>
                              <w:rPr>
                                <w:color w:val="000000"/>
                                <w:sz w:val="18"/>
                                <w:szCs w:val="18"/>
                              </w:rPr>
                              <w:t xml:space="preserve">€ </w:t>
                            </w:r>
                            <w:r>
                              <w:rPr>
                                <w:color w:val="000000"/>
                                <w:sz w:val="18"/>
                                <w:szCs w:val="18"/>
                              </w:rPr>
                              <w:t>16,00</w:t>
                            </w:r>
                          </w:p>
                          <w:p>
                            <w:pPr>
                              <w:pStyle w:val="Contenutocornice"/>
                              <w:jc w:val="center"/>
                              <w:rPr>
                                <w:sz w:val="20"/>
                              </w:rPr>
                            </w:pPr>
                            <w:r>
                              <w:rPr>
                                <w:color w:val="000000"/>
                                <w:sz w:val="20"/>
                              </w:rPr>
                            </w:r>
                          </w:p>
                          <w:p>
                            <w:pPr>
                              <w:pStyle w:val="Contenutocornice"/>
                              <w:jc w:val="center"/>
                              <w:rPr>
                                <w:sz w:val="20"/>
                              </w:rPr>
                            </w:pPr>
                            <w:r>
                              <w:rPr>
                                <w:color w:val="000000"/>
                                <w:sz w:val="20"/>
                              </w:rPr>
                              <w:t>per le istanze presentate digitalmente, l’imposta di bollo deve essere assolta in modo virtuale mediante versamento di € 16,00 utilizzando il Sistema PagoPA</w:t>
                            </w:r>
                          </w:p>
                        </w:txbxContent>
                      </wps:txbx>
                      <wps:bodyPr anchor="t" upright="1">
                        <a:noAutofit/>
                      </wps:bodyPr>
                    </wps:wsp>
                  </a:graphicData>
                </a:graphic>
              </wp:anchor>
            </w:drawing>
          </mc:Choice>
          <mc:Fallback>
            <w:pict>
              <v:rect id="shape_0" ID="Casella di testo 1" path="m0,0l-2147483645,0l-2147483645,-2147483646l0,-2147483646xe" fillcolor="white" stroked="t" o:allowincell="f" style="position:absolute;margin-left:-12.7pt;margin-top:-26.35pt;width:155.5pt;height:144pt;mso-wrap-style:square;v-text-anchor:top" wp14:anchorId="286A9C26">
                <v:fill o:detectmouseclick="t" type="solid" color2="black"/>
                <v:stroke color="black" weight="9360" joinstyle="miter" endcap="flat"/>
                <v:textbox>
                  <w:txbxContent>
                    <w:p>
                      <w:pPr>
                        <w:pStyle w:val="Contenutocornice"/>
                        <w:jc w:val="center"/>
                        <w:rPr>
                          <w:color w:val="000000"/>
                          <w:sz w:val="20"/>
                          <w:szCs w:val="23"/>
                        </w:rPr>
                      </w:pPr>
                      <w:r>
                        <w:rPr>
                          <w:color w:val="000000"/>
                          <w:sz w:val="20"/>
                          <w:szCs w:val="23"/>
                        </w:rPr>
                      </w:r>
                    </w:p>
                    <w:p>
                      <w:pPr>
                        <w:pStyle w:val="Contenutocornice"/>
                        <w:jc w:val="center"/>
                        <w:rPr>
                          <w:color w:val="000000"/>
                          <w:sz w:val="18"/>
                          <w:szCs w:val="18"/>
                        </w:rPr>
                      </w:pPr>
                      <w:r>
                        <w:rPr>
                          <w:color w:val="000000"/>
                          <w:sz w:val="18"/>
                          <w:szCs w:val="18"/>
                        </w:rPr>
                      </w:r>
                    </w:p>
                    <w:p>
                      <w:pPr>
                        <w:pStyle w:val="Contenutocornice"/>
                        <w:jc w:val="center"/>
                        <w:rPr>
                          <w:color w:val="000000"/>
                          <w:sz w:val="18"/>
                          <w:szCs w:val="18"/>
                        </w:rPr>
                      </w:pPr>
                      <w:r>
                        <w:rPr>
                          <w:color w:val="000000"/>
                          <w:sz w:val="18"/>
                          <w:szCs w:val="18"/>
                        </w:rPr>
                        <w:t>MARCA DA</w:t>
                      </w:r>
                    </w:p>
                    <w:p>
                      <w:pPr>
                        <w:pStyle w:val="Contenutocornice"/>
                        <w:jc w:val="center"/>
                        <w:rPr>
                          <w:color w:val="000000"/>
                          <w:sz w:val="18"/>
                          <w:szCs w:val="18"/>
                        </w:rPr>
                      </w:pPr>
                      <w:r>
                        <w:rPr>
                          <w:color w:val="000000"/>
                          <w:sz w:val="18"/>
                          <w:szCs w:val="18"/>
                        </w:rPr>
                        <w:t>BOLLO</w:t>
                      </w:r>
                    </w:p>
                    <w:p>
                      <w:pPr>
                        <w:pStyle w:val="Contenutocornice"/>
                        <w:jc w:val="center"/>
                        <w:rPr>
                          <w:sz w:val="18"/>
                          <w:szCs w:val="18"/>
                        </w:rPr>
                      </w:pPr>
                      <w:r>
                        <w:rPr>
                          <w:color w:val="000000"/>
                          <w:sz w:val="18"/>
                          <w:szCs w:val="18"/>
                        </w:rPr>
                        <w:t xml:space="preserve">€ </w:t>
                      </w:r>
                      <w:r>
                        <w:rPr>
                          <w:color w:val="000000"/>
                          <w:sz w:val="18"/>
                          <w:szCs w:val="18"/>
                        </w:rPr>
                        <w:t>16,00</w:t>
                      </w:r>
                    </w:p>
                    <w:p>
                      <w:pPr>
                        <w:pStyle w:val="Contenutocornice"/>
                        <w:jc w:val="center"/>
                        <w:rPr>
                          <w:sz w:val="20"/>
                        </w:rPr>
                      </w:pPr>
                      <w:r>
                        <w:rPr>
                          <w:color w:val="000000"/>
                          <w:sz w:val="20"/>
                        </w:rPr>
                      </w:r>
                    </w:p>
                    <w:p>
                      <w:pPr>
                        <w:pStyle w:val="Contenutocornice"/>
                        <w:jc w:val="center"/>
                        <w:rPr>
                          <w:sz w:val="20"/>
                        </w:rPr>
                      </w:pPr>
                      <w:r>
                        <w:rPr>
                          <w:color w:val="000000"/>
                          <w:sz w:val="20"/>
                        </w:rPr>
                        <w:t>per le istanze presentate digitalmente, l’imposta di bollo deve essere assolta in modo virtuale mediante versamento di € 16,00 utilizzando il Sistema PagoPA</w:t>
                      </w:r>
                    </w:p>
                  </w:txbxContent>
                </v:textbox>
                <w10:wrap type="none"/>
              </v:rect>
            </w:pict>
          </mc:Fallback>
        </mc:AlternateContent>
      </w:r>
      <w:r>
        <w:rPr>
          <w:bCs/>
          <w:color w:val="000000"/>
          <w:sz w:val="22"/>
          <w:szCs w:val="22"/>
        </w:rPr>
        <w:t xml:space="preserve">Alla </w:t>
      </w:r>
      <w:r>
        <w:rPr>
          <w:b/>
          <w:bCs/>
          <w:color w:val="000000"/>
          <w:sz w:val="22"/>
          <w:szCs w:val="22"/>
        </w:rPr>
        <w:tab/>
        <w:t>Provincia di Vicenza</w:t>
      </w:r>
    </w:p>
    <w:p>
      <w:pPr>
        <w:pStyle w:val="Normal"/>
        <w:ind w:left="4962" w:hanging="0"/>
        <w:rPr>
          <w:color w:val="0000FF"/>
          <w:sz w:val="22"/>
          <w:szCs w:val="22"/>
          <w:u w:val="single"/>
          <w:lang w:val="fr-FR"/>
        </w:rPr>
      </w:pPr>
      <w:r>
        <w:rPr>
          <w:color w:val="000000"/>
          <w:sz w:val="22"/>
          <w:szCs w:val="22"/>
          <w:lang w:val="fr-FR"/>
        </w:rPr>
        <w:t xml:space="preserve">Pec: </w:t>
      </w:r>
      <w:r>
        <w:rPr>
          <w:color w:val="0000FF"/>
          <w:sz w:val="22"/>
          <w:szCs w:val="22"/>
          <w:u w:val="single"/>
          <w:lang w:val="fr-FR"/>
        </w:rPr>
        <w:t>provincia.vicenza@cert.ip-veneto.net</w:t>
      </w:r>
    </w:p>
    <w:p>
      <w:pPr>
        <w:pStyle w:val="Normal"/>
        <w:ind w:left="4962" w:hanging="0"/>
        <w:rPr>
          <w:color w:val="000000"/>
          <w:sz w:val="22"/>
          <w:szCs w:val="22"/>
          <w:lang w:val="fr-FR"/>
        </w:rPr>
      </w:pPr>
      <w:r>
        <w:rPr>
          <w:color w:val="000000"/>
          <w:sz w:val="22"/>
          <w:szCs w:val="22"/>
          <w:lang w:val="fr-FR"/>
        </w:rPr>
      </w:r>
    </w:p>
    <w:p>
      <w:pPr>
        <w:pStyle w:val="Titolo4"/>
        <w:numPr>
          <w:ilvl w:val="0"/>
          <w:numId w:val="0"/>
        </w:numPr>
        <w:ind w:left="4253" w:hanging="0"/>
        <w:rPr>
          <w:rFonts w:ascii="Times New Roman" w:hAnsi="Times New Roman" w:cs="Times New Roman"/>
          <w:sz w:val="22"/>
          <w:szCs w:val="22"/>
        </w:rPr>
      </w:pPr>
      <w:r>
        <w:rPr>
          <w:rFonts w:cs="Times New Roman" w:ascii="Times New Roman" w:hAnsi="Times New Roman"/>
          <w:sz w:val="22"/>
          <w:szCs w:val="22"/>
        </w:rPr>
        <w:t xml:space="preserve">e p.c. </w:t>
        <w:tab/>
      </w:r>
    </w:p>
    <w:p>
      <w:pPr>
        <w:pStyle w:val="Titolo4"/>
        <w:numPr>
          <w:ilvl w:val="0"/>
          <w:numId w:val="0"/>
        </w:numPr>
        <w:ind w:left="4253" w:hanging="0"/>
        <w:rPr>
          <w:rFonts w:ascii="Times New Roman" w:hAnsi="Times New Roman" w:cs="Times New Roman"/>
          <w:sz w:val="22"/>
          <w:szCs w:val="22"/>
        </w:rPr>
      </w:pPr>
      <w:r>
        <w:rPr>
          <w:rFonts w:cs="Times New Roman" w:ascii="Times New Roman" w:hAnsi="Times New Roman"/>
          <w:sz w:val="22"/>
          <w:szCs w:val="22"/>
        </w:rPr>
      </w:r>
    </w:p>
    <w:p>
      <w:pPr>
        <w:pStyle w:val="Titolo4"/>
        <w:numPr>
          <w:ilvl w:val="0"/>
          <w:numId w:val="0"/>
        </w:numPr>
        <w:ind w:left="4253" w:hanging="0"/>
        <w:rPr>
          <w:rFonts w:ascii="Times New Roman" w:hAnsi="Times New Roman" w:cs="Times New Roman"/>
          <w:sz w:val="22"/>
          <w:szCs w:val="22"/>
        </w:rPr>
      </w:pPr>
      <w:r>
        <w:rPr>
          <w:rFonts w:cs="Times New Roman" w:ascii="Times New Roman" w:hAnsi="Times New Roman"/>
          <w:b w:val="false"/>
          <w:bCs w:val="false"/>
          <w:sz w:val="22"/>
          <w:szCs w:val="22"/>
        </w:rPr>
        <w:t>Al</w:t>
      </w:r>
      <w:r>
        <w:rPr>
          <w:rFonts w:cs="Times New Roman" w:ascii="Times New Roman" w:hAnsi="Times New Roman"/>
          <w:sz w:val="22"/>
          <w:szCs w:val="22"/>
        </w:rPr>
        <w:t xml:space="preserve"> Sindaco del Comune di</w:t>
      </w:r>
    </w:p>
    <w:p>
      <w:pPr>
        <w:pStyle w:val="Normal"/>
        <w:ind w:left="4962" w:hanging="0"/>
        <w:rPr>
          <w:sz w:val="22"/>
          <w:szCs w:val="22"/>
        </w:rPr>
      </w:pPr>
      <w:r>
        <w:rPr>
          <w:sz w:val="22"/>
          <w:szCs w:val="22"/>
        </w:rPr>
        <w:t>.......................................…….……………………</w:t>
      </w:r>
    </w:p>
    <w:p>
      <w:pPr>
        <w:pStyle w:val="Normal"/>
        <w:ind w:left="4962" w:hanging="0"/>
        <w:rPr>
          <w:sz w:val="22"/>
          <w:szCs w:val="22"/>
          <w:u w:val="single"/>
        </w:rPr>
      </w:pPr>
      <w:r>
        <w:rPr>
          <w:sz w:val="22"/>
          <w:szCs w:val="22"/>
          <w:u w:val="single"/>
        </w:rPr>
        <w:t>Pec:….</w:t>
      </w:r>
    </w:p>
    <w:p>
      <w:pPr>
        <w:pStyle w:val="Normal"/>
        <w:ind w:left="4962" w:hanging="0"/>
        <w:rPr>
          <w:sz w:val="22"/>
          <w:szCs w:val="22"/>
        </w:rPr>
      </w:pPr>
      <w:r>
        <w:rPr>
          <w:sz w:val="22"/>
          <w:szCs w:val="22"/>
        </w:rPr>
      </w:r>
    </w:p>
    <w:p>
      <w:pPr>
        <w:pStyle w:val="Normal"/>
        <w:ind w:left="4962" w:hanging="0"/>
        <w:rPr>
          <w:sz w:val="22"/>
          <w:szCs w:val="22"/>
        </w:rPr>
      </w:pPr>
      <w:r>
        <w:rPr>
          <w:b/>
          <w:bCs/>
          <w:sz w:val="22"/>
          <w:szCs w:val="22"/>
        </w:rPr>
        <w:t>A.R.P.A.V.</w:t>
      </w:r>
      <w:r>
        <w:rPr>
          <w:sz w:val="22"/>
          <w:szCs w:val="22"/>
        </w:rPr>
        <w:t xml:space="preserve"> – Dipartimento Provinciale di …………</w:t>
      </w:r>
    </w:p>
    <w:p>
      <w:pPr>
        <w:pStyle w:val="Normal"/>
        <w:ind w:left="4962" w:hanging="0"/>
        <w:rPr>
          <w:sz w:val="22"/>
          <w:szCs w:val="22"/>
          <w:u w:val="single"/>
        </w:rPr>
      </w:pPr>
      <w:r>
        <w:rPr>
          <w:sz w:val="22"/>
          <w:szCs w:val="22"/>
          <w:u w:val="single"/>
        </w:rPr>
        <w:t>Pec:….</w:t>
      </w:r>
    </w:p>
    <w:p>
      <w:pPr>
        <w:pStyle w:val="Normal"/>
        <w:ind w:left="4962" w:hanging="0"/>
        <w:rPr>
          <w:sz w:val="22"/>
          <w:szCs w:val="22"/>
          <w:u w:val="single"/>
        </w:rPr>
      </w:pPr>
      <w:r>
        <w:rPr>
          <w:sz w:val="22"/>
          <w:szCs w:val="22"/>
          <w:u w:val="single"/>
        </w:rPr>
      </w:r>
    </w:p>
    <w:p>
      <w:pPr>
        <w:pStyle w:val="Normal"/>
        <w:ind w:left="4962" w:hanging="0"/>
        <w:rPr>
          <w:sz w:val="22"/>
          <w:szCs w:val="22"/>
        </w:rPr>
      </w:pPr>
      <w:r>
        <w:rPr>
          <w:b/>
          <w:bCs/>
          <w:sz w:val="22"/>
          <w:szCs w:val="22"/>
        </w:rPr>
        <w:t>A.R.P.A.V.</w:t>
      </w:r>
      <w:r>
        <w:rPr>
          <w:sz w:val="22"/>
          <w:szCs w:val="22"/>
        </w:rPr>
        <w:t xml:space="preserve"> –Dipartimento Regionale Rischi Tecnologici e Fisici</w:t>
      </w:r>
    </w:p>
    <w:p>
      <w:pPr>
        <w:pStyle w:val="Normal"/>
        <w:ind w:left="4962" w:hanging="0"/>
        <w:rPr>
          <w:sz w:val="22"/>
          <w:szCs w:val="22"/>
          <w:u w:val="single"/>
        </w:rPr>
      </w:pPr>
      <w:r>
        <w:rPr>
          <w:sz w:val="22"/>
          <w:szCs w:val="22"/>
          <w:u w:val="single"/>
        </w:rPr>
        <w:t>Pec:….</w:t>
      </w:r>
    </w:p>
    <w:p>
      <w:pPr>
        <w:pStyle w:val="Normal"/>
        <w:ind w:left="4962" w:hanging="0"/>
        <w:rPr>
          <w:sz w:val="22"/>
          <w:szCs w:val="22"/>
          <w:u w:val="single"/>
        </w:rPr>
      </w:pPr>
      <w:r>
        <w:rPr>
          <w:sz w:val="22"/>
          <w:szCs w:val="22"/>
          <w:u w:val="single"/>
        </w:rPr>
      </w:r>
    </w:p>
    <w:p>
      <w:pPr>
        <w:pStyle w:val="Titolo4"/>
        <w:numPr>
          <w:ilvl w:val="0"/>
          <w:numId w:val="0"/>
        </w:numPr>
        <w:ind w:left="4962" w:hanging="0"/>
        <w:rPr>
          <w:rFonts w:ascii="Times New Roman" w:hAnsi="Times New Roman" w:cs="Times New Roman"/>
          <w:sz w:val="22"/>
          <w:szCs w:val="22"/>
        </w:rPr>
      </w:pPr>
      <w:r>
        <w:rPr>
          <w:rFonts w:cs="Times New Roman" w:ascii="Times New Roman" w:hAnsi="Times New Roman"/>
          <w:sz w:val="22"/>
          <w:szCs w:val="22"/>
        </w:rPr>
      </w:r>
    </w:p>
    <w:p>
      <w:pPr>
        <w:pStyle w:val="Normal"/>
        <w:ind w:left="4962" w:hanging="0"/>
        <w:rPr>
          <w:sz w:val="22"/>
          <w:szCs w:val="22"/>
        </w:rPr>
      </w:pPr>
      <w:r>
        <w:rPr>
          <w:sz w:val="22"/>
          <w:szCs w:val="22"/>
        </w:rPr>
        <w:t>A.....................…………………………………….</w:t>
      </w:r>
    </w:p>
    <w:p>
      <w:pPr>
        <w:pStyle w:val="Normal"/>
        <w:ind w:left="4962" w:hanging="0"/>
        <w:rPr>
          <w:sz w:val="22"/>
          <w:szCs w:val="22"/>
        </w:rPr>
      </w:pPr>
      <w:r>
        <w:rPr>
          <w:sz w:val="22"/>
          <w:szCs w:val="22"/>
        </w:rPr>
        <w:t>.......................……………………………………..</w:t>
      </w:r>
    </w:p>
    <w:p>
      <w:pPr>
        <w:pStyle w:val="Normal"/>
        <w:ind w:left="4962" w:hanging="0"/>
        <w:jc w:val="both"/>
        <w:rPr>
          <w:i/>
          <w:i/>
          <w:iCs/>
          <w:sz w:val="22"/>
          <w:szCs w:val="22"/>
        </w:rPr>
      </w:pPr>
      <w:bookmarkStart w:id="0" w:name="_Hlk110591693"/>
      <w:r>
        <w:rPr>
          <w:i/>
          <w:iCs/>
          <w:sz w:val="22"/>
          <w:szCs w:val="22"/>
        </w:rPr>
        <w:t>A tutti gli Enti e Strutture titolari di autorizzazioni, concessioni, pareri, nulla osta o atti di assenso comunque denominati necessari per la realizzazione dell’intervento.</w:t>
      </w:r>
      <w:bookmarkEnd w:id="0"/>
    </w:p>
    <w:p>
      <w:pPr>
        <w:pStyle w:val="Normal"/>
        <w:ind w:left="4962" w:hanging="0"/>
        <w:rPr>
          <w:i/>
          <w:i/>
          <w:iCs/>
          <w:sz w:val="22"/>
          <w:szCs w:val="22"/>
        </w:rPr>
      </w:pPr>
      <w:r>
        <w:rPr>
          <w:i/>
          <w:iCs/>
          <w:sz w:val="22"/>
          <w:szCs w:val="22"/>
        </w:rPr>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r>
    </w:p>
    <w:p>
      <w:pPr>
        <w:pStyle w:val="Normal"/>
        <w:ind w:right="62" w:hanging="0"/>
        <w:jc w:val="both"/>
        <w:rPr>
          <w:b/>
          <w:sz w:val="22"/>
          <w:szCs w:val="22"/>
        </w:rPr>
      </w:pPr>
      <w:bookmarkStart w:id="1" w:name="_Hlk110591738"/>
      <w:r>
        <w:rPr>
          <w:b/>
          <w:color w:val="000000"/>
          <w:sz w:val="22"/>
          <w:szCs w:val="22"/>
        </w:rPr>
        <w:t xml:space="preserve">OGGETTO: </w:t>
      </w:r>
      <w:r>
        <w:rPr>
          <w:b/>
          <w:sz w:val="22"/>
          <w:szCs w:val="22"/>
        </w:rPr>
        <w:t xml:space="preserve">Domanda di Autorizzazione Unica </w:t>
      </w:r>
      <w:bookmarkEnd w:id="1"/>
      <w:r>
        <w:rPr>
          <w:b/>
          <w:sz w:val="22"/>
          <w:szCs w:val="22"/>
        </w:rPr>
        <w:t xml:space="preserve">ai sensi </w:t>
      </w:r>
      <w:r>
        <w:rPr>
          <w:b/>
          <w:color w:val="000000"/>
          <w:sz w:val="22"/>
          <w:szCs w:val="22"/>
        </w:rPr>
        <w:t xml:space="preserve">dell’art. 11 del D.Lgs 30.05.2008 n. 115 </w:t>
      </w:r>
      <w:r>
        <w:rPr>
          <w:b/>
          <w:sz w:val="22"/>
          <w:szCs w:val="22"/>
        </w:rPr>
        <w:t>alla costruzione e all'esercizio di impianto/i di cogenerazione alimentato/i da fonte fossile, nonché delle opere ed infrastrutture ad esso/i connesse</w:t>
      </w:r>
      <w:r>
        <w:rPr>
          <w:rStyle w:val="Richiamoallanotaapidipagina"/>
          <w:lang w:val="en-US" w:eastAsia="zh-CN"/>
        </w:rPr>
        <w:footnoteReference w:id="2"/>
      </w:r>
    </w:p>
    <w:p>
      <w:pPr>
        <w:pStyle w:val="Normal"/>
        <w:ind w:right="62" w:hanging="0"/>
        <w:jc w:val="both"/>
        <w:rPr>
          <w:b/>
          <w:color w:val="000000"/>
          <w:sz w:val="22"/>
          <w:szCs w:val="22"/>
        </w:rPr>
      </w:pPr>
      <w:r>
        <w:rPr>
          <w:b/>
          <w:color w:val="000000"/>
          <w:sz w:val="22"/>
          <w:szCs w:val="22"/>
        </w:rPr>
      </w:r>
    </w:p>
    <w:p>
      <w:pPr>
        <w:pStyle w:val="Normal"/>
        <w:spacing w:lineRule="auto" w:line="360"/>
        <w:rPr>
          <w:color w:val="000000"/>
          <w:sz w:val="22"/>
          <w:szCs w:val="22"/>
        </w:rPr>
      </w:pPr>
      <w:r>
        <w:rPr>
          <w:color w:val="000000"/>
          <w:sz w:val="22"/>
          <w:szCs w:val="22"/>
        </w:rPr>
        <w:t>Il/La sottoscritto/a ………………………………………………..…………………...…….…………………..</w:t>
      </w:r>
    </w:p>
    <w:p>
      <w:pPr>
        <w:pStyle w:val="Normal"/>
        <w:spacing w:lineRule="auto" w:line="360"/>
        <w:rPr>
          <w:color w:val="000000"/>
          <w:sz w:val="22"/>
          <w:szCs w:val="22"/>
        </w:rPr>
      </w:pPr>
      <w:r>
        <w:rPr>
          <w:color w:val="000000"/>
          <w:sz w:val="22"/>
          <w:szCs w:val="22"/>
        </w:rPr>
        <w:t>nato/a a ……………………………..…..………………………………………… il ………………………….</w:t>
      </w:r>
    </w:p>
    <w:p>
      <w:pPr>
        <w:pStyle w:val="Normal"/>
        <w:spacing w:lineRule="auto" w:line="360"/>
        <w:rPr>
          <w:color w:val="000000"/>
          <w:sz w:val="22"/>
          <w:szCs w:val="22"/>
        </w:rPr>
      </w:pPr>
      <w:r>
        <w:rPr>
          <w:color w:val="000000"/>
          <w:sz w:val="22"/>
          <w:szCs w:val="22"/>
        </w:rPr>
        <w:t>residente nel Comune di ………………………….………………………….……Prov……….………………</w:t>
      </w:r>
    </w:p>
    <w:p>
      <w:pPr>
        <w:pStyle w:val="Normal"/>
        <w:spacing w:lineRule="auto" w:line="360"/>
        <w:rPr>
          <w:color w:val="000000"/>
          <w:sz w:val="22"/>
          <w:szCs w:val="22"/>
        </w:rPr>
      </w:pPr>
      <w:r>
        <w:rPr>
          <w:color w:val="000000"/>
          <w:sz w:val="22"/>
          <w:szCs w:val="22"/>
        </w:rPr>
        <w:t>indirizzo……………………………..…………...………………………...……………n. ……………………</w:t>
      </w:r>
    </w:p>
    <w:p>
      <w:pPr>
        <w:pStyle w:val="Normal"/>
        <w:spacing w:lineRule="auto" w:line="360"/>
        <w:rPr>
          <w:color w:val="000000"/>
          <w:sz w:val="22"/>
          <w:szCs w:val="22"/>
        </w:rPr>
      </w:pPr>
      <w:r>
        <w:rPr>
          <w:color w:val="000000"/>
          <w:sz w:val="22"/>
          <w:szCs w:val="22"/>
        </w:rPr>
        <w:t>C.F…………………………………………………..</w:t>
      </w:r>
    </w:p>
    <w:p>
      <w:pPr>
        <w:pStyle w:val="Titolo1"/>
        <w:numPr>
          <w:ilvl w:val="0"/>
          <w:numId w:val="3"/>
        </w:numPr>
        <w:spacing w:before="122" w:after="0"/>
        <w:ind w:left="364" w:hanging="0"/>
        <w:jc w:val="center"/>
        <w:rPr>
          <w:rFonts w:ascii="Times New Roman" w:hAnsi="Times New Roman" w:cs="Times New Roman"/>
          <w:sz w:val="22"/>
          <w:szCs w:val="22"/>
          <w:lang w:val="it-IT"/>
        </w:rPr>
      </w:pPr>
      <w:r>
        <w:rPr>
          <w:rFonts w:cs="Times New Roman" w:ascii="Times New Roman" w:hAnsi="Times New Roman"/>
          <w:sz w:val="22"/>
          <w:szCs w:val="22"/>
          <w:lang w:val="it-IT"/>
        </w:rPr>
        <w:t>IN QUALITA’ DI LEGALE RAPPRESENTANTE</w:t>
      </w:r>
    </w:p>
    <w:p>
      <w:pPr>
        <w:pStyle w:val="Normal"/>
        <w:spacing w:lineRule="auto" w:line="360"/>
        <w:rPr>
          <w:color w:val="000000"/>
          <w:sz w:val="22"/>
          <w:szCs w:val="22"/>
        </w:rPr>
      </w:pPr>
      <w:r>
        <w:rPr>
          <w:color w:val="000000"/>
          <w:sz w:val="22"/>
          <w:szCs w:val="22"/>
        </w:rPr>
      </w:r>
    </w:p>
    <w:p>
      <w:pPr>
        <w:pStyle w:val="Normal"/>
        <w:spacing w:lineRule="auto" w:line="360"/>
        <w:rPr>
          <w:color w:val="000000"/>
          <w:sz w:val="22"/>
          <w:szCs w:val="22"/>
        </w:rPr>
      </w:pPr>
      <w:r>
        <w:rPr>
          <w:color w:val="000000"/>
          <w:sz w:val="22"/>
          <w:szCs w:val="22"/>
        </w:rPr>
        <w:t>della Ditta/Società………………………….. ………………………..…………………………………………</w:t>
      </w:r>
    </w:p>
    <w:p>
      <w:pPr>
        <w:pStyle w:val="Normal"/>
        <w:spacing w:lineRule="auto" w:line="360"/>
        <w:rPr>
          <w:color w:val="000000"/>
          <w:sz w:val="22"/>
          <w:szCs w:val="22"/>
        </w:rPr>
      </w:pPr>
      <w:r>
        <w:rPr>
          <w:color w:val="000000"/>
          <w:sz w:val="22"/>
          <w:szCs w:val="22"/>
        </w:rPr>
        <w:t>iscritta alla C.C.I.A.A. di ………………………………..………… n. ……..………………………………….</w:t>
      </w:r>
    </w:p>
    <w:p>
      <w:pPr>
        <w:pStyle w:val="Normal"/>
        <w:spacing w:lineRule="auto" w:line="360"/>
        <w:rPr>
          <w:color w:val="000000"/>
          <w:sz w:val="22"/>
          <w:szCs w:val="22"/>
        </w:rPr>
      </w:pPr>
      <w:r>
        <w:rPr>
          <w:color w:val="000000"/>
          <w:sz w:val="22"/>
          <w:szCs w:val="22"/>
        </w:rPr>
        <w:t>partita IVA …………………………..……………….. Codice Fiscale ...…………………..………………….</w:t>
      </w:r>
    </w:p>
    <w:p>
      <w:pPr>
        <w:pStyle w:val="Normal"/>
        <w:spacing w:lineRule="auto" w:line="360"/>
        <w:rPr>
          <w:color w:val="000000"/>
          <w:sz w:val="22"/>
          <w:szCs w:val="22"/>
        </w:rPr>
      </w:pPr>
      <w:r>
        <w:rPr>
          <w:color w:val="000000"/>
          <w:sz w:val="22"/>
          <w:szCs w:val="22"/>
        </w:rPr>
        <w:t>con SEDE LEGALE nel Comune di ………………………….………………………………Prov…………...</w:t>
      </w:r>
    </w:p>
    <w:p>
      <w:pPr>
        <w:pStyle w:val="Normal"/>
        <w:spacing w:lineRule="auto" w:line="360"/>
        <w:rPr>
          <w:color w:val="000000"/>
          <w:sz w:val="22"/>
          <w:szCs w:val="22"/>
        </w:rPr>
      </w:pPr>
      <w:r>
        <w:rPr>
          <w:color w:val="000000"/>
          <w:sz w:val="22"/>
          <w:szCs w:val="22"/>
        </w:rPr>
        <w:t>via ……………………………………..…………………………………...……………n. ……………………</w:t>
      </w:r>
    </w:p>
    <w:p>
      <w:pPr>
        <w:pStyle w:val="Normal"/>
        <w:spacing w:lineRule="auto" w:line="360"/>
        <w:rPr>
          <w:color w:val="000000"/>
          <w:sz w:val="22"/>
          <w:szCs w:val="22"/>
        </w:rPr>
      </w:pPr>
      <w:r>
        <w:rPr>
          <w:color w:val="000000"/>
          <w:sz w:val="22"/>
          <w:szCs w:val="22"/>
        </w:rPr>
      </w:r>
    </w:p>
    <w:p>
      <w:pPr>
        <w:pStyle w:val="Normal"/>
        <w:spacing w:lineRule="auto" w:line="360"/>
        <w:rPr>
          <w:color w:val="000000"/>
          <w:sz w:val="22"/>
          <w:szCs w:val="22"/>
        </w:rPr>
      </w:pPr>
      <w:r>
        <w:rPr>
          <w:color w:val="000000"/>
          <w:sz w:val="22"/>
          <w:szCs w:val="22"/>
        </w:rPr>
        <w:t>e SEDE OPERATIVA nel Comune di ………………………………………………..….……Prov……..……</w:t>
      </w:r>
    </w:p>
    <w:p>
      <w:pPr>
        <w:pStyle w:val="Normal"/>
        <w:spacing w:lineRule="auto" w:line="360"/>
        <w:rPr>
          <w:color w:val="000000"/>
          <w:sz w:val="22"/>
          <w:szCs w:val="22"/>
        </w:rPr>
      </w:pPr>
      <w:r>
        <w:rPr>
          <w:color w:val="000000"/>
          <w:sz w:val="22"/>
          <w:szCs w:val="22"/>
        </w:rPr>
        <w:t>via ……………………………………..…………………………………………...……n. ……………………</w:t>
      </w:r>
    </w:p>
    <w:p>
      <w:pPr>
        <w:pStyle w:val="Normal"/>
        <w:spacing w:lineRule="auto" w:line="360"/>
        <w:rPr>
          <w:color w:val="000000"/>
          <w:sz w:val="22"/>
          <w:szCs w:val="22"/>
        </w:rPr>
      </w:pPr>
      <w:r>
        <w:rPr>
          <w:color w:val="000000"/>
          <w:sz w:val="22"/>
          <w:szCs w:val="22"/>
        </w:rPr>
        <w:t>n. telefono ……………………………………………….. e-mail ……………………………………….…….</w:t>
      </w:r>
    </w:p>
    <w:p>
      <w:pPr>
        <w:pStyle w:val="Normal"/>
        <w:spacing w:lineRule="auto" w:line="360"/>
        <w:rPr>
          <w:color w:val="000000"/>
          <w:sz w:val="22"/>
          <w:szCs w:val="22"/>
        </w:rPr>
      </w:pPr>
      <w:r>
        <w:rPr>
          <w:color w:val="000000"/>
          <w:sz w:val="22"/>
          <w:szCs w:val="22"/>
        </w:rPr>
        <w:t>PEC ………………………………………………..……………………………………………………………</w:t>
      </w:r>
    </w:p>
    <w:p>
      <w:pPr>
        <w:pStyle w:val="Normal"/>
        <w:spacing w:lineRule="auto" w:line="360"/>
        <w:rPr>
          <w:sz w:val="22"/>
          <w:szCs w:val="22"/>
        </w:rPr>
      </w:pPr>
      <w:r>
        <w:rPr>
          <w:sz w:val="22"/>
          <w:szCs w:val="22"/>
        </w:rPr>
        <w:t xml:space="preserve">nella quale viene svolta la seguente attività </w:t>
      </w:r>
      <w:r>
        <w:rPr>
          <w:i/>
          <w:sz w:val="18"/>
          <w:szCs w:val="22"/>
        </w:rPr>
        <w:t>(breve descrizione dell’attività dello stabilimento)</w:t>
      </w:r>
      <w:r>
        <w:rPr>
          <w:sz w:val="22"/>
          <w:szCs w:val="22"/>
        </w:rPr>
        <w:t>: ………………………………………………………………………………………………………………..…</w:t>
      </w:r>
    </w:p>
    <w:p>
      <w:pPr>
        <w:pStyle w:val="Normal"/>
        <w:spacing w:lineRule="auto" w:line="360"/>
        <w:rPr>
          <w:sz w:val="22"/>
          <w:szCs w:val="22"/>
        </w:rPr>
      </w:pPr>
      <w:r>
        <w:rPr>
          <w:sz w:val="22"/>
          <w:szCs w:val="22"/>
        </w:rPr>
        <w:t>……………………………………………………………………………………………………………</w:t>
      </w:r>
      <w:r>
        <w:rPr>
          <w:sz w:val="22"/>
          <w:szCs w:val="22"/>
        </w:rPr>
        <w:t>..……</w:t>
      </w:r>
    </w:p>
    <w:p>
      <w:pPr>
        <w:pStyle w:val="Normal"/>
        <w:spacing w:before="100" w:after="100"/>
        <w:jc w:val="center"/>
        <w:rPr>
          <w:b/>
          <w:sz w:val="22"/>
          <w:szCs w:val="22"/>
        </w:rPr>
      </w:pPr>
      <w:r>
        <w:rPr>
          <w:b/>
          <w:sz w:val="22"/>
          <w:szCs w:val="22"/>
        </w:rPr>
        <w:t>CHIEDE</w:t>
      </w:r>
    </w:p>
    <w:p>
      <w:pPr>
        <w:pStyle w:val="Normal"/>
        <w:spacing w:before="100" w:after="100"/>
        <w:jc w:val="center"/>
        <w:rPr>
          <w:b/>
          <w:sz w:val="22"/>
          <w:szCs w:val="22"/>
        </w:rPr>
      </w:pPr>
      <w:r>
        <w:rPr>
          <w:b/>
          <w:sz w:val="22"/>
          <w:szCs w:val="22"/>
        </w:rPr>
      </w:r>
    </w:p>
    <w:tbl>
      <w:tblPr>
        <w:tblW w:w="9725"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9725"/>
      </w:tblGrid>
      <w:tr>
        <w:trPr>
          <w:trHeight w:val="374" w:hRule="atLeast"/>
        </w:trPr>
        <w:tc>
          <w:tcPr>
            <w:tcW w:w="9725" w:type="dxa"/>
            <w:tcBorders>
              <w:top w:val="single" w:sz="4" w:space="0" w:color="000000"/>
              <w:left w:val="single" w:sz="4" w:space="0" w:color="000000"/>
              <w:bottom w:val="single" w:sz="4" w:space="0" w:color="000000"/>
              <w:right w:val="single" w:sz="4" w:space="0" w:color="000000"/>
            </w:tcBorders>
          </w:tcPr>
          <w:p>
            <w:pPr>
              <w:pStyle w:val="Contenutotabella"/>
              <w:widowControl w:val="false"/>
              <w:numPr>
                <w:ilvl w:val="0"/>
                <w:numId w:val="5"/>
              </w:numPr>
              <w:snapToGrid w:val="false"/>
              <w:ind w:left="459" w:hanging="360"/>
              <w:jc w:val="both"/>
              <w:rPr>
                <w:sz w:val="22"/>
                <w:szCs w:val="22"/>
              </w:rPr>
            </w:pPr>
            <w:r>
              <w:rPr>
                <w:rFonts w:eastAsia="Georgia"/>
                <w:sz w:val="22"/>
                <w:szCs w:val="22"/>
              </w:rPr>
              <w:t>Il rilascio dell’Autorizzazione Unica ai sensi dell’art. 11 del D.Lgs. n. 115/2008</w:t>
            </w:r>
          </w:p>
        </w:tc>
      </w:tr>
      <w:tr>
        <w:trPr>
          <w:trHeight w:val="1196" w:hRule="atLeast"/>
        </w:trPr>
        <w:tc>
          <w:tcPr>
            <w:tcW w:w="9725" w:type="dxa"/>
            <w:tcBorders>
              <w:top w:val="single" w:sz="4" w:space="0" w:color="000000"/>
              <w:left w:val="single" w:sz="4" w:space="0" w:color="000000"/>
              <w:bottom w:val="single" w:sz="4" w:space="0" w:color="000000"/>
              <w:right w:val="single" w:sz="4" w:space="0" w:color="000000"/>
            </w:tcBorders>
          </w:tcPr>
          <w:p>
            <w:pPr>
              <w:pStyle w:val="Contenutotabella"/>
              <w:widowControl w:val="false"/>
              <w:numPr>
                <w:ilvl w:val="0"/>
                <w:numId w:val="5"/>
              </w:numPr>
              <w:snapToGrid w:val="false"/>
              <w:ind w:left="459" w:hanging="360"/>
              <w:jc w:val="both"/>
              <w:rPr>
                <w:sz w:val="22"/>
                <w:szCs w:val="22"/>
              </w:rPr>
            </w:pPr>
            <w:r>
              <w:rPr>
                <w:rFonts w:eastAsia="Georgia"/>
                <w:sz w:val="22"/>
                <w:szCs w:val="22"/>
              </w:rPr>
              <w:t xml:space="preserve">La modifica sostanziale dell’Autorizzazione Unica rilasciata, ai sensi dell’art. 11 del D.Lgs. n. 115/2008, con provvedimento n. …………. del ……………….. per </w:t>
            </w:r>
            <w:r>
              <w:rPr>
                <w:rFonts w:eastAsia="Georgia"/>
                <w:i/>
                <w:iCs/>
                <w:color w:val="808080" w:themeColor="background1" w:themeShade="80"/>
                <w:sz w:val="18"/>
                <w:szCs w:val="22"/>
              </w:rPr>
              <w:t>(breve descrizione della tipologia di modifica)</w:t>
            </w:r>
          </w:p>
          <w:p>
            <w:pPr>
              <w:pStyle w:val="Contenutotabella"/>
              <w:widowControl w:val="false"/>
              <w:snapToGrid w:val="false"/>
              <w:ind w:left="459" w:hanging="0"/>
              <w:jc w:val="both"/>
              <w:rPr>
                <w:sz w:val="22"/>
                <w:szCs w:val="22"/>
              </w:rPr>
            </w:pPr>
            <w:r>
              <w:rPr>
                <w:rFonts w:eastAsia="Georgia"/>
                <w:sz w:val="22"/>
                <w:szCs w:val="22"/>
              </w:rPr>
              <w:t>……………………………………………………………………………………………………………</w:t>
            </w:r>
            <w:r>
              <w:rPr>
                <w:rFonts w:eastAsia="Georgia"/>
                <w:sz w:val="22"/>
                <w:szCs w:val="22"/>
              </w:rPr>
              <w:t>..</w:t>
            </w:r>
          </w:p>
          <w:p>
            <w:pPr>
              <w:pStyle w:val="Contenutotabella"/>
              <w:widowControl w:val="false"/>
              <w:snapToGrid w:val="false"/>
              <w:ind w:left="459" w:hanging="0"/>
              <w:jc w:val="both"/>
              <w:rPr>
                <w:sz w:val="22"/>
                <w:szCs w:val="22"/>
              </w:rPr>
            </w:pPr>
            <w:r>
              <w:rPr>
                <w:rFonts w:eastAsia="Georgia"/>
                <w:sz w:val="22"/>
                <w:szCs w:val="22"/>
              </w:rPr>
              <w:t>……………………………………………………………………………………………………………</w:t>
            </w:r>
            <w:r>
              <w:rPr>
                <w:rFonts w:eastAsia="Georgia"/>
                <w:sz w:val="22"/>
                <w:szCs w:val="22"/>
              </w:rPr>
              <w:t>..</w:t>
            </w:r>
          </w:p>
        </w:tc>
      </w:tr>
      <w:tr>
        <w:trPr>
          <w:trHeight w:val="840" w:hRule="atLeast"/>
        </w:trPr>
        <w:tc>
          <w:tcPr>
            <w:tcW w:w="9725" w:type="dxa"/>
            <w:tcBorders>
              <w:top w:val="single" w:sz="4" w:space="0" w:color="000000"/>
              <w:left w:val="single" w:sz="4" w:space="0" w:color="000000"/>
              <w:bottom w:val="single" w:sz="4" w:space="0" w:color="000000"/>
              <w:right w:val="single" w:sz="4" w:space="0" w:color="000000"/>
            </w:tcBorders>
          </w:tcPr>
          <w:p>
            <w:pPr>
              <w:pStyle w:val="Contenutotabella"/>
              <w:widowControl w:val="false"/>
              <w:numPr>
                <w:ilvl w:val="0"/>
                <w:numId w:val="5"/>
              </w:numPr>
              <w:snapToGrid w:val="false"/>
              <w:ind w:left="459" w:hanging="360"/>
              <w:jc w:val="both"/>
              <w:rPr>
                <w:rFonts w:eastAsia="Georgia"/>
                <w:sz w:val="22"/>
                <w:szCs w:val="22"/>
              </w:rPr>
            </w:pPr>
            <w:r>
              <w:rPr>
                <w:rFonts w:eastAsia="Georgia"/>
                <w:sz w:val="22"/>
                <w:szCs w:val="22"/>
              </w:rPr>
              <w:t>Il rinnovo dell’Autorizzazione Unica rilasciata ai sensi dell’art. 11 del D.Lgs. n. 115/2008 con provvedimento n. …………. del ………………..</w:t>
            </w:r>
          </w:p>
        </w:tc>
      </w:tr>
    </w:tbl>
    <w:p>
      <w:pPr>
        <w:pStyle w:val="Normal"/>
        <w:spacing w:lineRule="auto" w:line="360"/>
        <w:jc w:val="both"/>
        <w:rPr>
          <w:color w:val="000000"/>
          <w:sz w:val="22"/>
          <w:szCs w:val="22"/>
        </w:rPr>
      </w:pPr>
      <w:r>
        <w:rPr>
          <w:color w:val="000000"/>
          <w:sz w:val="22"/>
          <w:szCs w:val="22"/>
        </w:rPr>
      </w:r>
    </w:p>
    <w:p>
      <w:pPr>
        <w:pStyle w:val="Normal"/>
        <w:spacing w:lineRule="auto" w:line="360"/>
        <w:jc w:val="both"/>
        <w:rPr>
          <w:color w:val="000000"/>
          <w:sz w:val="22"/>
          <w:szCs w:val="22"/>
        </w:rPr>
      </w:pPr>
      <w:r>
        <w:rPr>
          <w:color w:val="000000"/>
          <w:sz w:val="22"/>
          <w:szCs w:val="22"/>
        </w:rPr>
        <w:t>relativamente all’IMPIANTO DI COGENERAZIONE</w:t>
      </w:r>
      <w:r>
        <w:rPr>
          <w:sz w:val="22"/>
          <w:szCs w:val="22"/>
        </w:rPr>
        <w:t xml:space="preserve"> e </w:t>
      </w:r>
      <w:r>
        <w:rPr>
          <w:color w:val="000000"/>
          <w:sz w:val="22"/>
          <w:szCs w:val="22"/>
        </w:rPr>
        <w:t>alle OPERE ED INFRASTRUTTURE AD ESSO CONNESSE necessarie per l’esercizio dell’impianto stesso, aventi le caratteristiche descritte nell’Allegato A “Scheda informativa”, da installare/installati presso la sede operativa su indicata.</w:t>
      </w:r>
    </w:p>
    <w:p>
      <w:pPr>
        <w:pStyle w:val="Normal"/>
        <w:spacing w:lineRule="auto" w:line="360"/>
        <w:jc w:val="both"/>
        <w:rPr>
          <w:color w:val="000000"/>
          <w:sz w:val="22"/>
          <w:szCs w:val="22"/>
        </w:rPr>
      </w:pPr>
      <w:r>
        <w:rPr>
          <w:color w:val="000000"/>
          <w:sz w:val="22"/>
          <w:szCs w:val="22"/>
        </w:rPr>
      </w:r>
    </w:p>
    <w:p>
      <w:pPr>
        <w:pStyle w:val="Normal"/>
        <w:spacing w:lineRule="auto" w:line="360"/>
        <w:jc w:val="both"/>
        <w:rPr>
          <w:color w:val="000000"/>
          <w:sz w:val="22"/>
          <w:szCs w:val="22"/>
        </w:rPr>
      </w:pPr>
      <w:r>
        <w:rPr>
          <w:color w:val="000000"/>
          <w:sz w:val="22"/>
          <w:szCs w:val="22"/>
        </w:rPr>
        <w:t>A tal fine, consapevole delle sanzioni penali, nel caso di dichiarazioni non veritiere, di formazione o uso di atti falsi, richiamate dall’art. 76 del D.P.R. n° 445 del 28/12/2000</w:t>
      </w:r>
    </w:p>
    <w:p>
      <w:pPr>
        <w:pStyle w:val="Normal"/>
        <w:spacing w:before="240" w:after="120"/>
        <w:jc w:val="center"/>
        <w:rPr>
          <w:b/>
          <w:bCs/>
          <w:color w:val="000000"/>
          <w:sz w:val="22"/>
          <w:szCs w:val="22"/>
        </w:rPr>
      </w:pPr>
      <w:r>
        <w:rPr>
          <w:b/>
          <w:bCs/>
          <w:color w:val="000000"/>
          <w:sz w:val="22"/>
          <w:szCs w:val="22"/>
        </w:rPr>
        <w:t>DICHIARA</w:t>
      </w:r>
    </w:p>
    <w:p>
      <w:pPr>
        <w:pStyle w:val="Normal"/>
        <w:spacing w:before="240" w:after="120"/>
        <w:jc w:val="center"/>
        <w:rPr>
          <w:b/>
          <w:bCs/>
          <w:color w:val="000000"/>
          <w:sz w:val="22"/>
          <w:szCs w:val="22"/>
        </w:rPr>
      </w:pPr>
      <w:r>
        <w:rPr>
          <w:b/>
          <w:bCs/>
          <w:color w:val="000000"/>
          <w:sz w:val="22"/>
          <w:szCs w:val="22"/>
        </w:rPr>
      </w:r>
    </w:p>
    <w:p>
      <w:pPr>
        <w:pStyle w:val="ListParagraph"/>
        <w:numPr>
          <w:ilvl w:val="0"/>
          <w:numId w:val="4"/>
        </w:numPr>
        <w:ind w:left="567" w:hanging="425"/>
        <w:jc w:val="both"/>
        <w:rPr>
          <w:color w:val="000000"/>
          <w:sz w:val="22"/>
          <w:szCs w:val="22"/>
        </w:rPr>
      </w:pPr>
      <w:r>
        <w:rPr>
          <w:color w:val="000000"/>
          <w:sz w:val="22"/>
          <w:szCs w:val="22"/>
        </w:rPr>
        <w:t>di avere titolo, legittimazione e possesso dei requisiti per la presentazione della presente istanza e dei relativi procedimenti;</w:t>
      </w:r>
    </w:p>
    <w:p>
      <w:pPr>
        <w:pStyle w:val="ListParagraph"/>
        <w:numPr>
          <w:ilvl w:val="0"/>
          <w:numId w:val="4"/>
        </w:numPr>
        <w:spacing w:before="120" w:after="0"/>
        <w:ind w:left="567" w:hanging="425"/>
        <w:contextualSpacing/>
        <w:jc w:val="both"/>
        <w:rPr>
          <w:color w:val="000000"/>
          <w:sz w:val="22"/>
          <w:szCs w:val="22"/>
        </w:rPr>
      </w:pPr>
      <w:r>
        <w:rPr>
          <w:color w:val="000000"/>
          <w:sz w:val="22"/>
          <w:szCs w:val="22"/>
        </w:rPr>
        <w:t>che i contenuti e i dati riportati negli allegati alla presente istanza corrispondono alla reale consistenza dell’impianto e delle opere e infrastrutture connesse per cui si chiede autorizzazione unica;</w:t>
      </w:r>
    </w:p>
    <w:p>
      <w:pPr>
        <w:pStyle w:val="ListParagraph"/>
        <w:numPr>
          <w:ilvl w:val="0"/>
          <w:numId w:val="4"/>
        </w:numPr>
        <w:spacing w:before="120" w:after="0"/>
        <w:ind w:left="567" w:hanging="425"/>
        <w:contextualSpacing/>
        <w:jc w:val="both"/>
        <w:rPr>
          <w:color w:val="000000"/>
          <w:sz w:val="22"/>
          <w:szCs w:val="22"/>
        </w:rPr>
      </w:pPr>
      <w:r>
        <w:rPr>
          <w:color w:val="000000"/>
          <w:sz w:val="22"/>
          <w:szCs w:val="22"/>
        </w:rPr>
        <w:t xml:space="preserve">che </w:t>
      </w:r>
      <w:r>
        <w:rPr>
          <w:b/>
          <w:color w:val="000000"/>
          <w:sz w:val="22"/>
          <w:szCs w:val="22"/>
        </w:rPr>
        <w:t>l’impianto</w:t>
      </w:r>
      <w:r>
        <w:rPr>
          <w:color w:val="000000"/>
          <w:sz w:val="22"/>
          <w:szCs w:val="22"/>
        </w:rPr>
        <w:t xml:space="preserve"> oggetto d’istanza:</w:t>
      </w:r>
    </w:p>
    <w:p>
      <w:pPr>
        <w:pStyle w:val="ListParagraph"/>
        <w:numPr>
          <w:ilvl w:val="0"/>
          <w:numId w:val="7"/>
        </w:numPr>
        <w:ind w:left="993" w:hanging="360"/>
        <w:jc w:val="both"/>
        <w:rPr>
          <w:color w:val="000000"/>
          <w:sz w:val="22"/>
          <w:szCs w:val="22"/>
        </w:rPr>
      </w:pPr>
      <w:r>
        <w:rPr>
          <w:color w:val="000000"/>
          <w:sz w:val="22"/>
          <w:szCs w:val="22"/>
        </w:rPr>
        <w:t>non produrrà effetti di variante agli strumenti urbanistici comunali;</w:t>
      </w:r>
    </w:p>
    <w:p>
      <w:pPr>
        <w:pStyle w:val="ListParagraph"/>
        <w:numPr>
          <w:ilvl w:val="0"/>
          <w:numId w:val="7"/>
        </w:numPr>
        <w:ind w:left="993" w:hanging="360"/>
        <w:jc w:val="both"/>
        <w:rPr>
          <w:color w:val="000000"/>
          <w:sz w:val="22"/>
          <w:szCs w:val="22"/>
        </w:rPr>
      </w:pPr>
      <w:r>
        <w:rPr>
          <w:color w:val="000000"/>
          <w:sz w:val="22"/>
          <w:szCs w:val="22"/>
        </w:rPr>
        <w:t>presenta elementi di incompatibilità con i seguenti strumenti urbanistici comunali ______________________________________________per i quali richiede che l’autorizzazione ex D.Lgs 115/08 costituisca variante allo strumento urbanistico;</w:t>
      </w:r>
    </w:p>
    <w:p>
      <w:pPr>
        <w:pStyle w:val="ListParagraph"/>
        <w:numPr>
          <w:ilvl w:val="0"/>
          <w:numId w:val="4"/>
        </w:numPr>
        <w:spacing w:before="120" w:after="0"/>
        <w:ind w:left="567" w:hanging="425"/>
        <w:contextualSpacing/>
        <w:jc w:val="both"/>
        <w:rPr>
          <w:color w:val="000000"/>
          <w:sz w:val="22"/>
          <w:szCs w:val="22"/>
        </w:rPr>
      </w:pPr>
      <w:r>
        <w:rPr>
          <w:color w:val="000000"/>
          <w:sz w:val="22"/>
          <w:szCs w:val="22"/>
        </w:rPr>
        <w:t xml:space="preserve">che </w:t>
      </w:r>
      <w:r>
        <w:rPr>
          <w:b/>
          <w:bCs/>
          <w:color w:val="000000"/>
          <w:sz w:val="22"/>
          <w:szCs w:val="22"/>
        </w:rPr>
        <w:t>lo stabilimento</w:t>
      </w:r>
      <w:r>
        <w:rPr>
          <w:color w:val="000000"/>
          <w:sz w:val="22"/>
          <w:szCs w:val="22"/>
        </w:rPr>
        <w:t xml:space="preserve"> presso cui è/sarà installato l’impianto oggetto d’istanza </w:t>
      </w:r>
      <w:r>
        <w:rPr>
          <w:b/>
          <w:bCs/>
          <w:color w:val="000000"/>
          <w:sz w:val="22"/>
          <w:szCs w:val="22"/>
        </w:rPr>
        <w:t xml:space="preserve">è/è stato </w:t>
      </w:r>
      <w:r>
        <w:rPr>
          <w:color w:val="000000"/>
          <w:sz w:val="22"/>
          <w:szCs w:val="22"/>
        </w:rPr>
        <w:t xml:space="preserve">soggetto a: </w:t>
      </w:r>
    </w:p>
    <w:p>
      <w:pPr>
        <w:pStyle w:val="ListParagraph"/>
        <w:ind w:left="567" w:hanging="0"/>
        <w:jc w:val="both"/>
        <w:rPr>
          <w:color w:val="000000"/>
          <w:sz w:val="22"/>
          <w:szCs w:val="22"/>
        </w:rPr>
      </w:pPr>
      <w:r>
        <w:rPr>
          <w:color w:val="000000"/>
          <w:sz w:val="22"/>
          <w:szCs w:val="22"/>
        </w:rPr>
      </w:r>
    </w:p>
    <w:p>
      <w:pPr>
        <w:pStyle w:val="ListParagraph"/>
        <w:ind w:left="567" w:hanging="0"/>
        <w:jc w:val="both"/>
        <w:rPr>
          <w:color w:val="000000"/>
          <w:sz w:val="22"/>
          <w:szCs w:val="22"/>
        </w:rPr>
      </w:pPr>
      <w:r>
        <w:rPr>
          <w:color w:val="000000"/>
          <w:sz w:val="22"/>
          <w:szCs w:val="22"/>
        </w:rPr>
      </w:r>
    </w:p>
    <w:tbl>
      <w:tblPr>
        <w:tblW w:w="9493"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3389"/>
        <w:gridCol w:w="430"/>
        <w:gridCol w:w="429"/>
        <w:gridCol w:w="992"/>
        <w:gridCol w:w="4253"/>
      </w:tblGrid>
      <w:tr>
        <w:trPr>
          <w:trHeight w:val="486" w:hRule="atLeast"/>
        </w:trPr>
        <w:tc>
          <w:tcPr>
            <w:tcW w:w="33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Valutazione di Impatto Ambientale</w:t>
            </w:r>
          </w:p>
        </w:tc>
        <w:tc>
          <w:tcPr>
            <w:tcW w:w="4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si</w:t>
            </w:r>
          </w:p>
        </w:tc>
        <w:tc>
          <w:tcPr>
            <w:tcW w:w="4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in corso</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808080"/>
                <w:sz w:val="18"/>
                <w:szCs w:val="20"/>
              </w:rPr>
            </w:pPr>
            <w:r>
              <w:rPr>
                <w:i/>
                <w:iCs/>
                <w:color w:val="808080"/>
                <w:sz w:val="18"/>
                <w:szCs w:val="20"/>
              </w:rPr>
              <w:t>inserire riferimento normativo:</w:t>
            </w:r>
          </w:p>
        </w:tc>
      </w:tr>
      <w:tr>
        <w:trPr>
          <w:trHeight w:val="564" w:hRule="atLeast"/>
        </w:trPr>
        <w:tc>
          <w:tcPr>
            <w:tcW w:w="33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4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4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808080"/>
                <w:sz w:val="18"/>
                <w:szCs w:val="20"/>
              </w:rPr>
            </w:pPr>
            <w:r>
              <w:rPr>
                <w:i/>
                <w:iCs/>
                <w:color w:val="808080"/>
                <w:sz w:val="18"/>
                <w:szCs w:val="20"/>
              </w:rPr>
              <w:t>estremi atto autorizzativo:</w:t>
            </w:r>
          </w:p>
        </w:tc>
      </w:tr>
      <w:tr>
        <w:trPr>
          <w:trHeight w:val="412" w:hRule="atLeast"/>
        </w:trPr>
        <w:tc>
          <w:tcPr>
            <w:tcW w:w="33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Screening di assoggettabilità alla Valutazione di Impatto Ambientale</w:t>
            </w:r>
          </w:p>
        </w:tc>
        <w:tc>
          <w:tcPr>
            <w:tcW w:w="4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si</w:t>
            </w:r>
          </w:p>
        </w:tc>
        <w:tc>
          <w:tcPr>
            <w:tcW w:w="4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in corso</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808080"/>
                <w:sz w:val="18"/>
                <w:szCs w:val="20"/>
              </w:rPr>
            </w:pPr>
            <w:r>
              <w:rPr>
                <w:i/>
                <w:iCs/>
                <w:color w:val="808080"/>
                <w:sz w:val="18"/>
                <w:szCs w:val="20"/>
              </w:rPr>
              <w:t>inserire riferimento normativo:</w:t>
            </w:r>
          </w:p>
        </w:tc>
      </w:tr>
      <w:tr>
        <w:trPr>
          <w:trHeight w:val="418" w:hRule="atLeast"/>
        </w:trPr>
        <w:tc>
          <w:tcPr>
            <w:tcW w:w="33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4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4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808080"/>
                <w:sz w:val="18"/>
                <w:szCs w:val="20"/>
              </w:rPr>
            </w:pPr>
            <w:r>
              <w:rPr>
                <w:i/>
                <w:iCs/>
                <w:color w:val="808080"/>
                <w:sz w:val="18"/>
                <w:szCs w:val="20"/>
              </w:rPr>
              <w:t>estremi atto esclusione/assoggettamento:</w:t>
            </w:r>
          </w:p>
        </w:tc>
      </w:tr>
      <w:tr>
        <w:trPr>
          <w:trHeight w:val="424" w:hRule="atLeast"/>
        </w:trPr>
        <w:tc>
          <w:tcPr>
            <w:tcW w:w="33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Autorizzazione Integrata Ambientale di competenza della</w:t>
            </w:r>
            <w:r>
              <w:rPr>
                <w:color w:val="808080"/>
                <w:sz w:val="20"/>
                <w:szCs w:val="20"/>
              </w:rPr>
              <w:t xml:space="preserve"> </w:t>
            </w:r>
            <w:r>
              <w:rPr>
                <w:i/>
                <w:iCs/>
                <w:color w:val="808080"/>
                <w:sz w:val="20"/>
                <w:szCs w:val="20"/>
              </w:rPr>
              <w:t>Regione/Provincia di________________</w:t>
            </w:r>
          </w:p>
        </w:tc>
        <w:tc>
          <w:tcPr>
            <w:tcW w:w="4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si</w:t>
            </w:r>
          </w:p>
        </w:tc>
        <w:tc>
          <w:tcPr>
            <w:tcW w:w="4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in corso</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808080"/>
                <w:sz w:val="18"/>
                <w:szCs w:val="20"/>
              </w:rPr>
            </w:pPr>
            <w:r>
              <w:rPr>
                <w:i/>
                <w:iCs/>
                <w:color w:val="808080"/>
                <w:sz w:val="18"/>
                <w:szCs w:val="20"/>
              </w:rPr>
              <w:t>inserire riferimento normativo:</w:t>
            </w:r>
          </w:p>
        </w:tc>
      </w:tr>
      <w:tr>
        <w:trPr>
          <w:trHeight w:val="528" w:hRule="atLeast"/>
        </w:trPr>
        <w:tc>
          <w:tcPr>
            <w:tcW w:w="33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4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4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808080"/>
                <w:sz w:val="18"/>
                <w:szCs w:val="20"/>
              </w:rPr>
            </w:pPr>
            <w:r>
              <w:rPr>
                <w:i/>
                <w:iCs/>
                <w:color w:val="808080"/>
                <w:sz w:val="18"/>
                <w:szCs w:val="20"/>
              </w:rPr>
              <w:t>estremi atto autorizzativo:</w:t>
            </w:r>
          </w:p>
        </w:tc>
      </w:tr>
      <w:tr>
        <w:trPr>
          <w:trHeight w:val="836" w:hRule="atLeast"/>
        </w:trPr>
        <w:tc>
          <w:tcPr>
            <w:tcW w:w="33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AUA di competenza della</w:t>
            </w:r>
            <w:r>
              <w:rPr>
                <w:color w:val="808080"/>
                <w:sz w:val="20"/>
                <w:szCs w:val="20"/>
              </w:rPr>
              <w:t xml:space="preserve"> </w:t>
            </w:r>
            <w:r>
              <w:rPr>
                <w:i/>
                <w:iCs/>
                <w:color w:val="808080"/>
                <w:sz w:val="20"/>
                <w:szCs w:val="20"/>
              </w:rPr>
              <w:t>Provincia di ___________</w:t>
            </w:r>
          </w:p>
        </w:tc>
        <w:tc>
          <w:tcPr>
            <w:tcW w:w="4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si</w:t>
            </w:r>
          </w:p>
        </w:tc>
        <w:tc>
          <w:tcPr>
            <w:tcW w:w="4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in corso</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808080"/>
                <w:sz w:val="18"/>
                <w:szCs w:val="20"/>
              </w:rPr>
            </w:pPr>
            <w:r>
              <w:rPr>
                <w:i/>
                <w:iCs/>
                <w:color w:val="808080"/>
                <w:sz w:val="18"/>
                <w:szCs w:val="20"/>
              </w:rPr>
              <w:t>titoli abilitativi inclusi in AUA:</w:t>
            </w:r>
          </w:p>
          <w:p>
            <w:pPr>
              <w:pStyle w:val="Normal"/>
              <w:widowControl w:val="false"/>
              <w:rPr>
                <w:i/>
                <w:i/>
                <w:iCs/>
                <w:color w:val="808080"/>
                <w:sz w:val="18"/>
                <w:szCs w:val="20"/>
              </w:rPr>
            </w:pPr>
            <w:r>
              <w:rPr>
                <w:i/>
                <w:iCs/>
                <w:color w:val="808080"/>
                <w:sz w:val="18"/>
                <w:szCs w:val="20"/>
              </w:rPr>
            </w:r>
          </w:p>
        </w:tc>
      </w:tr>
      <w:tr>
        <w:trPr>
          <w:trHeight w:val="564" w:hRule="atLeast"/>
        </w:trPr>
        <w:tc>
          <w:tcPr>
            <w:tcW w:w="33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r>
          </w:p>
        </w:tc>
        <w:tc>
          <w:tcPr>
            <w:tcW w:w="4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4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808080"/>
                <w:sz w:val="18"/>
                <w:szCs w:val="20"/>
              </w:rPr>
            </w:pPr>
            <w:r>
              <w:rPr>
                <w:i/>
                <w:iCs/>
                <w:color w:val="808080"/>
                <w:sz w:val="18"/>
                <w:szCs w:val="20"/>
              </w:rPr>
              <w:t>estremi atto autorizzativo:</w:t>
            </w:r>
          </w:p>
        </w:tc>
      </w:tr>
      <w:tr>
        <w:trPr>
          <w:trHeight w:val="108" w:hRule="atLeast"/>
        </w:trPr>
        <w:tc>
          <w:tcPr>
            <w:tcW w:w="3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Autorizzazione per impianto recupero rifiuti ai sensi dell’art. 208 del D.Lgs. 152/2006</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si</w:t>
            </w:r>
          </w:p>
        </w:tc>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no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in corso</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808080"/>
                <w:sz w:val="18"/>
                <w:szCs w:val="20"/>
              </w:rPr>
            </w:pPr>
            <w:r>
              <w:rPr>
                <w:i/>
                <w:iCs/>
                <w:color w:val="808080"/>
                <w:sz w:val="18"/>
                <w:szCs w:val="20"/>
              </w:rPr>
              <w:t>estremi atto autorizzativo:</w:t>
            </w:r>
          </w:p>
        </w:tc>
      </w:tr>
    </w:tbl>
    <w:p>
      <w:pPr>
        <w:pStyle w:val="ListParagraph"/>
        <w:spacing w:lineRule="auto" w:line="360"/>
        <w:ind w:left="567" w:hanging="0"/>
        <w:jc w:val="both"/>
        <w:rPr>
          <w:i/>
          <w:i/>
          <w:iCs/>
          <w:color w:val="808080" w:themeColor="background1" w:themeShade="80"/>
          <w:sz w:val="22"/>
          <w:szCs w:val="22"/>
          <w:highlight w:val="cyan"/>
        </w:rPr>
      </w:pPr>
      <w:r>
        <w:rPr>
          <w:i/>
          <w:iCs/>
          <w:color w:val="808080" w:themeColor="background1" w:themeShade="80"/>
          <w:sz w:val="22"/>
          <w:szCs w:val="22"/>
          <w:highlight w:val="cyan"/>
        </w:rPr>
      </w:r>
    </w:p>
    <w:p>
      <w:pPr>
        <w:pStyle w:val="ListParagraph"/>
        <w:numPr>
          <w:ilvl w:val="0"/>
          <w:numId w:val="4"/>
        </w:numPr>
        <w:spacing w:before="120" w:after="0"/>
        <w:ind w:left="635" w:hanging="425"/>
        <w:contextualSpacing/>
        <w:jc w:val="both"/>
        <w:rPr>
          <w:i/>
          <w:i/>
          <w:color w:val="000000"/>
          <w:sz w:val="18"/>
          <w:szCs w:val="22"/>
        </w:rPr>
      </w:pPr>
      <w:r>
        <w:rPr>
          <w:color w:val="000000"/>
          <w:sz w:val="22"/>
          <w:szCs w:val="22"/>
        </w:rPr>
        <w:t xml:space="preserve">che </w:t>
      </w:r>
      <w:r>
        <w:rPr>
          <w:b/>
          <w:bCs/>
          <w:color w:val="000000"/>
          <w:sz w:val="22"/>
          <w:szCs w:val="22"/>
        </w:rPr>
        <w:t>lo stabilimento</w:t>
      </w:r>
      <w:r>
        <w:rPr>
          <w:color w:val="000000"/>
          <w:sz w:val="22"/>
          <w:szCs w:val="22"/>
        </w:rPr>
        <w:t xml:space="preserve"> presso cui è/sarà installato l’impianto oggetto d’istanza </w:t>
      </w:r>
      <w:r>
        <w:rPr>
          <w:i/>
          <w:color w:val="000000"/>
          <w:sz w:val="18"/>
          <w:szCs w:val="22"/>
        </w:rPr>
        <w:t>(barrare la casistica corrispondente)</w:t>
      </w:r>
    </w:p>
    <w:p>
      <w:pPr>
        <w:pStyle w:val="ListParagraph"/>
        <w:numPr>
          <w:ilvl w:val="0"/>
          <w:numId w:val="7"/>
        </w:numPr>
        <w:ind w:left="993" w:hanging="360"/>
        <w:jc w:val="both"/>
        <w:rPr>
          <w:color w:val="000000"/>
          <w:sz w:val="22"/>
          <w:szCs w:val="22"/>
        </w:rPr>
      </w:pPr>
      <w:r>
        <w:rPr>
          <w:b/>
          <w:bCs/>
          <w:color w:val="000000"/>
          <w:sz w:val="22"/>
          <w:szCs w:val="22"/>
        </w:rPr>
        <w:t>non rientra</w:t>
      </w:r>
      <w:r>
        <w:rPr>
          <w:color w:val="000000"/>
          <w:sz w:val="22"/>
          <w:szCs w:val="22"/>
        </w:rPr>
        <w:t xml:space="preserve"> tra gli stabilimenti a rischio di incidente rilevante ai sensi del D.Lgs 105/2015</w:t>
      </w:r>
    </w:p>
    <w:p>
      <w:pPr>
        <w:pStyle w:val="ListParagraph"/>
        <w:numPr>
          <w:ilvl w:val="0"/>
          <w:numId w:val="7"/>
        </w:numPr>
        <w:ind w:left="993" w:hanging="360"/>
        <w:jc w:val="both"/>
        <w:rPr>
          <w:color w:val="000000"/>
          <w:sz w:val="22"/>
          <w:szCs w:val="22"/>
        </w:rPr>
      </w:pPr>
      <w:r>
        <w:rPr>
          <w:b/>
          <w:bCs/>
          <w:color w:val="000000"/>
          <w:sz w:val="22"/>
          <w:szCs w:val="22"/>
        </w:rPr>
        <w:t>rientra</w:t>
      </w:r>
      <w:r>
        <w:rPr>
          <w:color w:val="000000"/>
          <w:sz w:val="22"/>
          <w:szCs w:val="22"/>
        </w:rPr>
        <w:t xml:space="preserve"> tra gli stabilimenti a rischio di incidente rilevante ai sensi del D.Lgs 105/2015 ed è classificato come:</w:t>
      </w:r>
    </w:p>
    <w:p>
      <w:pPr>
        <w:pStyle w:val="Normal"/>
        <w:numPr>
          <w:ilvl w:val="1"/>
          <w:numId w:val="6"/>
        </w:numPr>
        <w:jc w:val="both"/>
        <w:rPr>
          <w:color w:val="000000"/>
          <w:sz w:val="22"/>
          <w:szCs w:val="22"/>
        </w:rPr>
      </w:pPr>
      <w:r>
        <w:rPr>
          <w:color w:val="000000"/>
          <w:sz w:val="22"/>
          <w:szCs w:val="22"/>
        </w:rPr>
        <w:t>stabilimento di soglia inferiore;</w:t>
      </w:r>
    </w:p>
    <w:p>
      <w:pPr>
        <w:pStyle w:val="Normal"/>
        <w:numPr>
          <w:ilvl w:val="1"/>
          <w:numId w:val="6"/>
        </w:numPr>
        <w:jc w:val="both"/>
        <w:rPr>
          <w:color w:val="000000"/>
          <w:sz w:val="22"/>
          <w:szCs w:val="22"/>
        </w:rPr>
      </w:pPr>
      <w:r>
        <w:rPr>
          <w:color w:val="000000"/>
          <w:sz w:val="22"/>
          <w:szCs w:val="22"/>
        </w:rPr>
        <w:t>stabilimento di soglia superiore.</w:t>
      </w:r>
    </w:p>
    <w:p>
      <w:pPr>
        <w:pStyle w:val="Normal"/>
        <w:ind w:left="360" w:hanging="0"/>
        <w:rPr>
          <w:i/>
          <w:i/>
          <w:iCs/>
          <w:color w:val="808080" w:themeColor="background1" w:themeShade="80"/>
          <w:sz w:val="22"/>
          <w:szCs w:val="22"/>
        </w:rPr>
      </w:pPr>
      <w:r>
        <w:rPr>
          <w:i/>
          <w:iCs/>
          <w:color w:val="808080" w:themeColor="background1" w:themeShade="80"/>
          <w:sz w:val="22"/>
          <w:szCs w:val="22"/>
        </w:rPr>
      </w:r>
    </w:p>
    <w:p>
      <w:pPr>
        <w:pStyle w:val="Normal"/>
        <w:ind w:left="360" w:hanging="0"/>
        <w:rPr>
          <w:i/>
          <w:i/>
          <w:iCs/>
          <w:color w:val="808080" w:themeColor="background1" w:themeShade="80"/>
          <w:sz w:val="22"/>
          <w:szCs w:val="22"/>
        </w:rPr>
      </w:pPr>
      <w:r>
        <w:rPr>
          <w:i/>
          <w:iCs/>
          <w:color w:val="808080" w:themeColor="background1" w:themeShade="80"/>
          <w:sz w:val="22"/>
          <w:szCs w:val="22"/>
        </w:rPr>
        <w:t>(da compilare solo in caso di modifica sostanziale di impianto esistente)</w:t>
      </w:r>
    </w:p>
    <w:p>
      <w:pPr>
        <w:pStyle w:val="Rientrocorpodeltesto"/>
        <w:widowControl w:val="false"/>
        <w:numPr>
          <w:ilvl w:val="0"/>
          <w:numId w:val="2"/>
        </w:numPr>
        <w:spacing w:before="0" w:after="0"/>
        <w:jc w:val="both"/>
        <w:rPr>
          <w:sz w:val="22"/>
          <w:szCs w:val="22"/>
        </w:rPr>
      </w:pPr>
      <w:r>
        <w:rPr>
          <w:color w:val="000000"/>
          <w:sz w:val="22"/>
          <w:szCs w:val="22"/>
        </w:rPr>
        <w:t>che quanto non specificato nella descrizione della modifica, resta invariato</w:t>
      </w:r>
      <w:r>
        <w:rPr>
          <w:sz w:val="22"/>
          <w:szCs w:val="22"/>
        </w:rPr>
        <w:t xml:space="preserve"> rispetto a quanto già autorizzato con provvedimento n. ____________ del _____________;</w:t>
      </w:r>
    </w:p>
    <w:p>
      <w:pPr>
        <w:pStyle w:val="Rientrocorpodeltesto"/>
        <w:widowControl w:val="false"/>
        <w:numPr>
          <w:ilvl w:val="0"/>
          <w:numId w:val="2"/>
        </w:numPr>
        <w:spacing w:before="120" w:after="120"/>
        <w:jc w:val="both"/>
        <w:rPr>
          <w:sz w:val="22"/>
          <w:szCs w:val="22"/>
        </w:rPr>
      </w:pPr>
      <w:r>
        <w:rPr>
          <w:sz w:val="22"/>
          <w:szCs w:val="22"/>
        </w:rPr>
        <w:t>che le modifiche in progetto sono quelle riportate nella seguente tabella:</w:t>
      </w:r>
    </w:p>
    <w:tbl>
      <w:tblPr>
        <w:tblW w:w="8930" w:type="dxa"/>
        <w:jc w:val="left"/>
        <w:tblInd w:w="779" w:type="dxa"/>
        <w:tblLayout w:type="fixed"/>
        <w:tblCellMar>
          <w:top w:w="0" w:type="dxa"/>
          <w:left w:w="70" w:type="dxa"/>
          <w:bottom w:w="0" w:type="dxa"/>
          <w:right w:w="70" w:type="dxa"/>
        </w:tblCellMar>
        <w:tblLook w:firstRow="1" w:noVBand="1" w:lastRow="0" w:firstColumn="1" w:lastColumn="0" w:noHBand="0" w:val="04a0"/>
      </w:tblPr>
      <w:tblGrid>
        <w:gridCol w:w="2835"/>
        <w:gridCol w:w="2125"/>
        <w:gridCol w:w="2410"/>
        <w:gridCol w:w="1559"/>
      </w:tblGrid>
      <w:tr>
        <w:trPr>
          <w:trHeight w:val="610" w:hRule="atLeast"/>
        </w:trPr>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Cs/>
                <w:sz w:val="22"/>
                <w:szCs w:val="22"/>
              </w:rPr>
            </w:pPr>
            <w:r>
              <w:rPr>
                <w:b/>
                <w:bCs/>
                <w:sz w:val="22"/>
                <w:szCs w:val="22"/>
              </w:rPr>
              <w:t>Oggetto Modifica*</w:t>
            </w:r>
          </w:p>
        </w:tc>
        <w:tc>
          <w:tcPr>
            <w:tcW w:w="212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Cs/>
                <w:sz w:val="22"/>
                <w:szCs w:val="22"/>
              </w:rPr>
            </w:pPr>
            <w:r>
              <w:rPr>
                <w:b/>
                <w:bCs/>
                <w:sz w:val="22"/>
                <w:szCs w:val="22"/>
              </w:rPr>
              <w:t>Stato di fatto</w:t>
            </w:r>
          </w:p>
        </w:tc>
        <w:tc>
          <w:tcPr>
            <w:tcW w:w="24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Cs/>
                <w:sz w:val="22"/>
                <w:szCs w:val="22"/>
              </w:rPr>
            </w:pPr>
            <w:r>
              <w:rPr>
                <w:b/>
                <w:bCs/>
                <w:sz w:val="22"/>
                <w:szCs w:val="22"/>
              </w:rPr>
              <w:t>Stato di progetto</w:t>
            </w:r>
          </w:p>
        </w:tc>
        <w:tc>
          <w:tcPr>
            <w:tcW w:w="155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b/>
                <w:bCs/>
                <w:sz w:val="22"/>
                <w:szCs w:val="22"/>
              </w:rPr>
            </w:pPr>
            <w:r>
              <w:rPr>
                <w:b/>
                <w:bCs/>
                <w:sz w:val="22"/>
                <w:szCs w:val="22"/>
              </w:rPr>
              <w:t>Elaborato modificato/sostituito</w:t>
            </w:r>
          </w:p>
        </w:tc>
      </w:tr>
      <w:tr>
        <w:trPr>
          <w:trHeight w:val="408" w:hRule="atLeast"/>
        </w:trPr>
        <w:tc>
          <w:tcPr>
            <w:tcW w:w="2835"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2"/>
                <w:szCs w:val="22"/>
              </w:rPr>
            </w:pPr>
            <w:r>
              <w:rPr>
                <w:sz w:val="22"/>
                <w:szCs w:val="22"/>
              </w:rPr>
            </w:r>
          </w:p>
        </w:tc>
        <w:tc>
          <w:tcPr>
            <w:tcW w:w="2125" w:type="dxa"/>
            <w:vMerge w:val="restart"/>
            <w:tcBorders>
              <w:bottom w:val="single" w:sz="4" w:space="0" w:color="000000"/>
              <w:right w:val="single" w:sz="4" w:space="0" w:color="000000"/>
            </w:tcBorders>
            <w:shd w:color="auto" w:fill="auto" w:val="clear"/>
            <w:vAlign w:val="center"/>
          </w:tcPr>
          <w:p>
            <w:pPr>
              <w:pStyle w:val="Normal"/>
              <w:widowControl w:val="false"/>
              <w:rPr>
                <w:sz w:val="22"/>
                <w:szCs w:val="22"/>
              </w:rPr>
            </w:pPr>
            <w:r>
              <w:rPr>
                <w:sz w:val="22"/>
                <w:szCs w:val="22"/>
              </w:rPr>
            </w:r>
          </w:p>
        </w:tc>
        <w:tc>
          <w:tcPr>
            <w:tcW w:w="2410" w:type="dxa"/>
            <w:vMerge w:val="restart"/>
            <w:tcBorders>
              <w:bottom w:val="single" w:sz="4" w:space="0" w:color="000000"/>
              <w:right w:val="single" w:sz="4" w:space="0" w:color="000000"/>
            </w:tcBorders>
            <w:shd w:color="auto" w:fill="auto" w:val="clear"/>
            <w:vAlign w:val="center"/>
          </w:tcPr>
          <w:p>
            <w:pPr>
              <w:pStyle w:val="Normal"/>
              <w:widowControl w:val="false"/>
              <w:rPr>
                <w:sz w:val="22"/>
                <w:szCs w:val="22"/>
              </w:rPr>
            </w:pPr>
            <w:r>
              <w:rPr>
                <w:sz w:val="22"/>
                <w:szCs w:val="22"/>
              </w:rPr>
            </w:r>
          </w:p>
        </w:tc>
        <w:tc>
          <w:tcPr>
            <w:tcW w:w="1559" w:type="dxa"/>
            <w:tcBorders>
              <w:right w:val="single" w:sz="4" w:space="0" w:color="000000"/>
            </w:tcBorders>
            <w:vAlign w:val="center"/>
          </w:tcPr>
          <w:p>
            <w:pPr>
              <w:pStyle w:val="Normal"/>
              <w:widowControl w:val="false"/>
              <w:rPr>
                <w:sz w:val="22"/>
                <w:szCs w:val="22"/>
              </w:rPr>
            </w:pPr>
            <w:r>
              <w:rPr>
                <w:sz w:val="22"/>
                <w:szCs w:val="22"/>
              </w:rPr>
            </w:r>
          </w:p>
        </w:tc>
      </w:tr>
      <w:tr>
        <w:trPr>
          <w:trHeight w:val="337" w:hRule="atLeast"/>
        </w:trPr>
        <w:tc>
          <w:tcPr>
            <w:tcW w:w="283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2125" w:type="dxa"/>
            <w:vMerge w:val="continue"/>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2410" w:type="dxa"/>
            <w:vMerge w:val="continue"/>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1559" w:type="dxa"/>
            <w:tcBorders>
              <w:bottom w:val="single" w:sz="4" w:space="0" w:color="000000"/>
              <w:right w:val="single" w:sz="4" w:space="0" w:color="000000"/>
            </w:tcBorders>
            <w:vAlign w:val="center"/>
          </w:tcPr>
          <w:p>
            <w:pPr>
              <w:pStyle w:val="Normal"/>
              <w:widowControl w:val="false"/>
              <w:rPr>
                <w:sz w:val="20"/>
                <w:szCs w:val="20"/>
              </w:rPr>
            </w:pPr>
            <w:r>
              <w:rPr>
                <w:sz w:val="20"/>
                <w:szCs w:val="20"/>
              </w:rPr>
            </w:r>
          </w:p>
        </w:tc>
      </w:tr>
      <w:tr>
        <w:trPr>
          <w:trHeight w:val="675" w:hRule="atLeast"/>
        </w:trPr>
        <w:tc>
          <w:tcPr>
            <w:tcW w:w="2835"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212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2410"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1559" w:type="dxa"/>
            <w:tcBorders>
              <w:bottom w:val="single" w:sz="4" w:space="0" w:color="000000"/>
              <w:right w:val="single" w:sz="4" w:space="0" w:color="000000"/>
            </w:tcBorders>
            <w:vAlign w:val="center"/>
          </w:tcPr>
          <w:p>
            <w:pPr>
              <w:pStyle w:val="Normal"/>
              <w:widowControl w:val="false"/>
              <w:rPr>
                <w:sz w:val="20"/>
                <w:szCs w:val="20"/>
              </w:rPr>
            </w:pPr>
            <w:r>
              <w:rPr>
                <w:sz w:val="20"/>
                <w:szCs w:val="20"/>
              </w:rPr>
            </w:r>
          </w:p>
        </w:tc>
      </w:tr>
      <w:tr>
        <w:trPr>
          <w:trHeight w:val="675" w:hRule="atLeast"/>
        </w:trPr>
        <w:tc>
          <w:tcPr>
            <w:tcW w:w="2835"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212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2410"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r>
          </w:p>
        </w:tc>
        <w:tc>
          <w:tcPr>
            <w:tcW w:w="1559" w:type="dxa"/>
            <w:tcBorders>
              <w:bottom w:val="single" w:sz="4" w:space="0" w:color="000000"/>
              <w:right w:val="single" w:sz="4" w:space="0" w:color="000000"/>
            </w:tcBorders>
            <w:vAlign w:val="center"/>
          </w:tcPr>
          <w:p>
            <w:pPr>
              <w:pStyle w:val="Normal"/>
              <w:widowControl w:val="false"/>
              <w:rPr>
                <w:sz w:val="20"/>
                <w:szCs w:val="20"/>
              </w:rPr>
            </w:pPr>
            <w:r>
              <w:rPr>
                <w:sz w:val="20"/>
                <w:szCs w:val="20"/>
              </w:rPr>
            </w:r>
          </w:p>
        </w:tc>
      </w:tr>
    </w:tbl>
    <w:p>
      <w:pPr>
        <w:pStyle w:val="Normal"/>
        <w:ind w:left="709" w:hanging="0"/>
        <w:jc w:val="both"/>
        <w:rPr>
          <w:i/>
          <w:i/>
          <w:iCs/>
          <w:sz w:val="22"/>
          <w:szCs w:val="22"/>
        </w:rPr>
      </w:pPr>
      <w:r>
        <w:rPr>
          <w:i/>
          <w:iCs/>
          <w:sz w:val="22"/>
          <w:szCs w:val="22"/>
        </w:rPr>
        <w:t>*Tutti gli elaborati progettuali interessati dalla modifica dovranno riportare un raffronto tra lo stato di fatto e lo stato di progetto.</w:t>
      </w:r>
    </w:p>
    <w:p>
      <w:pPr>
        <w:pStyle w:val="Rientrocorpodeltesto"/>
        <w:widowControl w:val="false"/>
        <w:numPr>
          <w:ilvl w:val="0"/>
          <w:numId w:val="2"/>
        </w:numPr>
        <w:spacing w:before="120" w:after="120"/>
        <w:jc w:val="both"/>
        <w:rPr>
          <w:sz w:val="22"/>
          <w:szCs w:val="22"/>
        </w:rPr>
      </w:pPr>
      <w:r>
        <w:rPr>
          <w:sz w:val="22"/>
          <w:szCs w:val="22"/>
        </w:rPr>
        <w:t>Che, nell’ambito del procedimento di modifica sostanziale, dovranno essere modificate/rilasciate ex-novo le autorizzazioni/concessioni/nulla-osta settoriali indicate nell’allegata SHEDA B.</w:t>
      </w:r>
    </w:p>
    <w:p>
      <w:pPr>
        <w:pStyle w:val="Normal"/>
        <w:ind w:left="360" w:hanging="0"/>
        <w:rPr>
          <w:i/>
          <w:i/>
          <w:iCs/>
          <w:color w:val="808080" w:themeColor="background1" w:themeShade="80"/>
          <w:sz w:val="22"/>
          <w:szCs w:val="22"/>
        </w:rPr>
      </w:pPr>
      <w:r>
        <w:rPr>
          <w:i/>
          <w:iCs/>
          <w:color w:val="808080" w:themeColor="background1" w:themeShade="80"/>
          <w:sz w:val="22"/>
          <w:szCs w:val="22"/>
        </w:rPr>
      </w:r>
    </w:p>
    <w:p>
      <w:pPr>
        <w:pStyle w:val="Normal"/>
        <w:ind w:left="360" w:hanging="0"/>
        <w:rPr>
          <w:i/>
          <w:i/>
          <w:iCs/>
          <w:color w:val="808080" w:themeColor="background1" w:themeShade="80"/>
          <w:sz w:val="22"/>
          <w:szCs w:val="22"/>
        </w:rPr>
      </w:pPr>
      <w:r>
        <w:rPr>
          <w:i/>
          <w:iCs/>
          <w:color w:val="808080" w:themeColor="background1" w:themeShade="80"/>
          <w:sz w:val="22"/>
          <w:szCs w:val="22"/>
        </w:rPr>
      </w:r>
    </w:p>
    <w:p>
      <w:pPr>
        <w:pStyle w:val="Normal"/>
        <w:ind w:left="360" w:hanging="0"/>
        <w:rPr>
          <w:i/>
          <w:i/>
          <w:iCs/>
          <w:color w:val="808080" w:themeColor="background1" w:themeShade="80"/>
          <w:sz w:val="22"/>
          <w:szCs w:val="22"/>
        </w:rPr>
      </w:pPr>
      <w:r>
        <w:rPr>
          <w:i/>
          <w:iCs/>
          <w:color w:val="808080" w:themeColor="background1" w:themeShade="80"/>
          <w:sz w:val="22"/>
          <w:szCs w:val="22"/>
        </w:rPr>
        <w:t>(da compilare solo in caso di rinnovo di Autorizzazione Unica – barrare l’una delle due opzioni)</w:t>
      </w:r>
    </w:p>
    <w:p>
      <w:pPr>
        <w:pStyle w:val="ListParagraph"/>
        <w:numPr>
          <w:ilvl w:val="0"/>
          <w:numId w:val="7"/>
        </w:numPr>
        <w:ind w:left="709" w:hanging="360"/>
        <w:jc w:val="both"/>
        <w:rPr>
          <w:color w:val="000000"/>
          <w:sz w:val="22"/>
          <w:szCs w:val="22"/>
        </w:rPr>
      </w:pPr>
      <w:r>
        <w:rPr>
          <w:color w:val="000000"/>
          <w:sz w:val="22"/>
          <w:szCs w:val="22"/>
        </w:rPr>
        <w:t>Che nessuna modifica non sostanziale all’impianto e relative opere connesse è intervenuta dal rilascio del provvedimento unico oggetto di rinnovo;</w:t>
      </w:r>
    </w:p>
    <w:p>
      <w:pPr>
        <w:pStyle w:val="ListParagraph"/>
        <w:numPr>
          <w:ilvl w:val="0"/>
          <w:numId w:val="7"/>
        </w:numPr>
        <w:spacing w:before="0" w:after="120"/>
        <w:ind w:left="709" w:hanging="357"/>
        <w:contextualSpacing/>
        <w:jc w:val="both"/>
        <w:rPr>
          <w:color w:val="000000"/>
          <w:sz w:val="22"/>
          <w:szCs w:val="22"/>
        </w:rPr>
      </w:pPr>
      <w:r>
        <w:rPr>
          <w:color w:val="000000"/>
          <w:sz w:val="22"/>
          <w:szCs w:val="22"/>
        </w:rPr>
        <w:t>Che sono state comunicate alla Provincia di Vicenza quale Ente competente al rilascio dell’Autorizzazione Unica le seguenti modifiche non sostanziali apportate all’impianto a seguito del rilascio del provvedimento unico oggetto di rinnovo e di cui si allega copia:</w:t>
      </w:r>
    </w:p>
    <w:tbl>
      <w:tblPr>
        <w:tblStyle w:val="Grigliatabella"/>
        <w:tblW w:w="8431" w:type="dxa"/>
        <w:jc w:val="left"/>
        <w:tblInd w:w="817" w:type="dxa"/>
        <w:tblLayout w:type="fixed"/>
        <w:tblCellMar>
          <w:top w:w="0" w:type="dxa"/>
          <w:left w:w="108" w:type="dxa"/>
          <w:bottom w:w="0" w:type="dxa"/>
          <w:right w:w="108" w:type="dxa"/>
        </w:tblCellMar>
        <w:tblLook w:firstRow="1" w:noVBand="1" w:lastRow="0" w:firstColumn="1" w:lastColumn="0" w:noHBand="0" w:val="04a0"/>
      </w:tblPr>
      <w:tblGrid>
        <w:gridCol w:w="5595"/>
        <w:gridCol w:w="2835"/>
      </w:tblGrid>
      <w:tr>
        <w:trPr/>
        <w:tc>
          <w:tcPr>
            <w:tcW w:w="559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kern w:val="0"/>
                <w:sz w:val="22"/>
                <w:szCs w:val="22"/>
                <w:lang w:val="it-IT" w:bidi="ar-SA"/>
              </w:rPr>
              <w:t>Nota avente ad oggetto:</w:t>
            </w:r>
          </w:p>
        </w:tc>
        <w:tc>
          <w:tcPr>
            <w:tcW w:w="283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kern w:val="0"/>
                <w:sz w:val="22"/>
                <w:szCs w:val="22"/>
                <w:lang w:val="it-IT" w:bidi="ar-SA"/>
              </w:rPr>
              <w:t>Trasmessa con PEC in data</w:t>
            </w:r>
          </w:p>
        </w:tc>
      </w:tr>
      <w:tr>
        <w:trPr/>
        <w:tc>
          <w:tcPr>
            <w:tcW w:w="559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sz w:val="22"/>
                <w:szCs w:val="22"/>
              </w:rPr>
            </w:r>
          </w:p>
        </w:tc>
        <w:tc>
          <w:tcPr>
            <w:tcW w:w="283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sz w:val="22"/>
                <w:szCs w:val="22"/>
              </w:rPr>
            </w:r>
          </w:p>
        </w:tc>
      </w:tr>
      <w:tr>
        <w:trPr/>
        <w:tc>
          <w:tcPr>
            <w:tcW w:w="559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sz w:val="22"/>
                <w:szCs w:val="22"/>
              </w:rPr>
            </w:r>
          </w:p>
        </w:tc>
        <w:tc>
          <w:tcPr>
            <w:tcW w:w="283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sz w:val="22"/>
                <w:szCs w:val="22"/>
              </w:rPr>
            </w:r>
          </w:p>
        </w:tc>
      </w:tr>
      <w:tr>
        <w:trPr/>
        <w:tc>
          <w:tcPr>
            <w:tcW w:w="559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sz w:val="22"/>
                <w:szCs w:val="22"/>
              </w:rPr>
            </w:r>
          </w:p>
        </w:tc>
        <w:tc>
          <w:tcPr>
            <w:tcW w:w="283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sz w:val="22"/>
                <w:szCs w:val="22"/>
              </w:rPr>
            </w:r>
          </w:p>
        </w:tc>
      </w:tr>
      <w:tr>
        <w:trPr/>
        <w:tc>
          <w:tcPr>
            <w:tcW w:w="559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sz w:val="22"/>
                <w:szCs w:val="22"/>
              </w:rPr>
            </w:r>
          </w:p>
        </w:tc>
        <w:tc>
          <w:tcPr>
            <w:tcW w:w="2835" w:type="dxa"/>
            <w:tcBorders/>
          </w:tcPr>
          <w:p>
            <w:pPr>
              <w:pStyle w:val="ListParagraph"/>
              <w:widowControl w:val="false"/>
              <w:suppressAutoHyphens w:val="true"/>
              <w:spacing w:before="0" w:after="0"/>
              <w:ind w:left="0" w:hanging="0"/>
              <w:contextualSpacing/>
              <w:jc w:val="both"/>
              <w:rPr>
                <w:color w:val="000000"/>
                <w:sz w:val="22"/>
                <w:szCs w:val="22"/>
              </w:rPr>
            </w:pPr>
            <w:r>
              <w:rPr>
                <w:color w:val="000000"/>
                <w:sz w:val="22"/>
                <w:szCs w:val="22"/>
              </w:rPr>
            </w:r>
          </w:p>
        </w:tc>
      </w:tr>
    </w:tbl>
    <w:p>
      <w:pPr>
        <w:pStyle w:val="Normal"/>
        <w:jc w:val="both"/>
        <w:rPr>
          <w:b/>
          <w:color w:val="000000"/>
          <w:sz w:val="22"/>
          <w:szCs w:val="22"/>
        </w:rPr>
      </w:pPr>
      <w:r>
        <w:rPr>
          <w:b/>
          <w:color w:val="000000"/>
          <w:sz w:val="22"/>
          <w:szCs w:val="22"/>
        </w:rPr>
      </w:r>
    </w:p>
    <w:p>
      <w:pPr>
        <w:pStyle w:val="Normal"/>
        <w:jc w:val="both"/>
        <w:rPr>
          <w:b/>
          <w:color w:val="000000"/>
          <w:sz w:val="22"/>
          <w:szCs w:val="22"/>
        </w:rPr>
      </w:pPr>
      <w:r>
        <w:rPr>
          <w:b/>
          <w:color w:val="000000"/>
          <w:sz w:val="22"/>
          <w:szCs w:val="22"/>
        </w:rPr>
      </w:r>
    </w:p>
    <w:p>
      <w:pPr>
        <w:pStyle w:val="Normal"/>
        <w:jc w:val="both"/>
        <w:rPr>
          <w:b/>
          <w:color w:val="000000"/>
          <w:sz w:val="22"/>
          <w:szCs w:val="22"/>
        </w:rPr>
      </w:pPr>
      <w:r>
        <w:rPr>
          <w:b/>
          <w:color w:val="000000"/>
          <w:sz w:val="22"/>
          <w:szCs w:val="22"/>
        </w:rPr>
      </w:r>
    </w:p>
    <w:p>
      <w:pPr>
        <w:pStyle w:val="Normal"/>
        <w:jc w:val="both"/>
        <w:rPr>
          <w:b/>
          <w:color w:val="000000"/>
          <w:sz w:val="22"/>
          <w:szCs w:val="22"/>
        </w:rPr>
      </w:pPr>
      <w:r>
        <w:rPr>
          <w:b/>
          <w:color w:val="000000"/>
          <w:sz w:val="22"/>
          <w:szCs w:val="22"/>
        </w:rPr>
        <w:t>Consapevole che la carenza di uno o più contenuti dell’istanza e della documentazione allegata rispetto a quanto stabilito dalla normativa vigente quale “documentazione minima necessaria”, comporta l’improcedibilità dell’istanza stessa, il richiedente come sopra identificato,</w:t>
      </w:r>
    </w:p>
    <w:p>
      <w:pPr>
        <w:pStyle w:val="Normal"/>
        <w:jc w:val="both"/>
        <w:rPr>
          <w:b/>
          <w:color w:val="000000"/>
          <w:sz w:val="22"/>
          <w:szCs w:val="22"/>
        </w:rPr>
      </w:pPr>
      <w:r>
        <w:rPr>
          <w:b/>
          <w:color w:val="000000"/>
          <w:sz w:val="22"/>
          <w:szCs w:val="22"/>
        </w:rPr>
      </w:r>
    </w:p>
    <w:p>
      <w:pPr>
        <w:pStyle w:val="Normal"/>
        <w:jc w:val="center"/>
        <w:rPr>
          <w:b/>
          <w:color w:val="000000"/>
          <w:sz w:val="22"/>
          <w:szCs w:val="22"/>
        </w:rPr>
      </w:pPr>
      <w:r>
        <w:rPr>
          <w:b/>
          <w:color w:val="000000"/>
          <w:sz w:val="22"/>
          <w:szCs w:val="22"/>
        </w:rPr>
        <w:t>ALLEGA LA SEGUENTE DOCUMENTAZIONE:</w:t>
      </w:r>
    </w:p>
    <w:p>
      <w:pPr>
        <w:pStyle w:val="Normal"/>
        <w:jc w:val="both"/>
        <w:rPr>
          <w:bCs/>
          <w:i/>
          <w:i/>
          <w:sz w:val="18"/>
          <w:szCs w:val="20"/>
        </w:rPr>
      </w:pPr>
      <w:r>
        <w:rPr>
          <w:bCs/>
          <w:i/>
          <w:sz w:val="18"/>
          <w:szCs w:val="20"/>
        </w:rPr>
      </w:r>
    </w:p>
    <w:p>
      <w:pPr>
        <w:pStyle w:val="Normal"/>
        <w:jc w:val="both"/>
        <w:rPr>
          <w:bCs/>
          <w:i/>
          <w:i/>
          <w:sz w:val="20"/>
          <w:szCs w:val="20"/>
        </w:rPr>
      </w:pPr>
      <w:r>
        <w:rPr>
          <w:bCs/>
          <w:i/>
          <w:sz w:val="20"/>
          <w:szCs w:val="20"/>
        </w:rPr>
        <w:t>Si specifica che ogni elaborato allegato dovrà essere nominato con la sigla relativa secondo lo schema sotto riportato (a titolo esemplificativo: ALL_04_SCHEDA_A e nel caso degli elaborati grafici: ALL_12_TAVa_Inquadramento territoriale).</w:t>
      </w:r>
    </w:p>
    <w:p>
      <w:pPr>
        <w:pStyle w:val="Normal"/>
        <w:jc w:val="both"/>
        <w:rPr>
          <w:bCs/>
          <w:i/>
          <w:i/>
          <w:sz w:val="20"/>
          <w:szCs w:val="20"/>
        </w:rPr>
      </w:pPr>
      <w:r>
        <w:rPr>
          <w:bCs/>
          <w:i/>
          <w:sz w:val="20"/>
          <w:szCs w:val="20"/>
        </w:rPr>
        <w:t>Gli allegati dovranno essere redatti sulla base delle indicazioni specificate nel dettaglio per ciascuno.</w:t>
      </w:r>
    </w:p>
    <w:p>
      <w:pPr>
        <w:pStyle w:val="Normal"/>
        <w:jc w:val="both"/>
        <w:rPr>
          <w:bCs/>
          <w:i/>
          <w:i/>
          <w:sz w:val="20"/>
          <w:szCs w:val="20"/>
        </w:rPr>
      </w:pPr>
      <w:r>
        <w:rPr>
          <w:bCs/>
          <w:i/>
          <w:sz w:val="20"/>
          <w:szCs w:val="20"/>
        </w:rPr>
        <w:t>Tutti gli allegati dovranno essere in formato .pdf muniti di firma digitale del tecnico competente abilitato secondo quanto previsto dalle specifiche legislazioni vigenti e dalle disposizioni sulle competenze professionali. Gli elaborati dovranno inoltre essere controfirmati dal legale rappresentante della Ditta proponente.</w:t>
      </w:r>
    </w:p>
    <w:p>
      <w:pPr>
        <w:pStyle w:val="Normal"/>
        <w:jc w:val="both"/>
        <w:rPr>
          <w:bCs/>
          <w:i/>
          <w:i/>
          <w:sz w:val="20"/>
          <w:szCs w:val="20"/>
        </w:rPr>
      </w:pPr>
      <w:r>
        <w:rPr>
          <w:bCs/>
          <w:i/>
          <w:sz w:val="20"/>
          <w:szCs w:val="20"/>
        </w:rPr>
        <w:t>I files non dovranno essere protetti (testo e immagini potranno essere utilizzati a fini istruttori).</w:t>
      </w:r>
    </w:p>
    <w:p>
      <w:pPr>
        <w:pStyle w:val="Normal"/>
        <w:jc w:val="both"/>
        <w:rPr>
          <w:b/>
          <w:color w:val="000000"/>
          <w:sz w:val="22"/>
          <w:szCs w:val="22"/>
        </w:rPr>
      </w:pPr>
      <w:r>
        <w:rPr>
          <w:b/>
          <w:color w:val="000000"/>
          <w:sz w:val="22"/>
          <w:szCs w:val="22"/>
        </w:rPr>
      </w:r>
    </w:p>
    <w:tbl>
      <w:tblPr>
        <w:tblW w:w="10179"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829"/>
        <w:gridCol w:w="839"/>
        <w:gridCol w:w="8504"/>
        <w:gridCol w:w="6"/>
      </w:tblGrid>
      <w:tr>
        <w:trPr>
          <w:trHeight w:val="1087" w:hRule="atLeast"/>
        </w:trPr>
        <w:tc>
          <w:tcPr>
            <w:tcW w:w="1668" w:type="dxa"/>
            <w:gridSpan w:val="2"/>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rPr>
                <w:b/>
                <w:sz w:val="20"/>
                <w:szCs w:val="20"/>
              </w:rPr>
            </w:pPr>
            <w:r>
              <w:rPr>
                <w:b/>
                <w:sz w:val="16"/>
                <w:szCs w:val="20"/>
              </w:rPr>
              <w:t>ALLEGATI PER AVVIO PROCEDIMENTO</w:t>
            </w:r>
          </w:p>
        </w:tc>
        <w:tc>
          <w:tcPr>
            <w:tcW w:w="851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i/>
                <w:i/>
                <w:sz w:val="20"/>
                <w:szCs w:val="20"/>
              </w:rPr>
            </w:pPr>
            <w:r>
              <w:rPr>
                <w:bCs/>
                <w:i/>
                <w:sz w:val="20"/>
                <w:szCs w:val="20"/>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01</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C.I.</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72" w:hanging="0"/>
              <w:jc w:val="both"/>
              <w:rPr>
                <w:b/>
                <w:sz w:val="20"/>
                <w:szCs w:val="20"/>
              </w:rPr>
            </w:pPr>
            <w:r>
              <w:rPr>
                <w:b/>
                <w:sz w:val="20"/>
                <w:szCs w:val="20"/>
              </w:rPr>
              <w:t>Copia di un documento di identità del dichiarante in corso di validità</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02</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ELENCO</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72" w:hanging="0"/>
              <w:jc w:val="both"/>
              <w:rPr>
                <w:b/>
                <w:sz w:val="20"/>
                <w:szCs w:val="20"/>
              </w:rPr>
            </w:pPr>
            <w:r>
              <w:rPr>
                <w:b/>
                <w:sz w:val="20"/>
                <w:szCs w:val="20"/>
              </w:rPr>
              <w:t>Elenco elaborati progettuali</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03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PROCURA</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72" w:hanging="0"/>
              <w:jc w:val="both"/>
              <w:rPr>
                <w:sz w:val="20"/>
                <w:szCs w:val="20"/>
              </w:rPr>
            </w:pPr>
            <w:r>
              <w:rPr>
                <w:b/>
                <w:sz w:val="20"/>
                <w:szCs w:val="20"/>
              </w:rPr>
              <w:t xml:space="preserve">Procura </w:t>
            </w:r>
            <w:r>
              <w:rPr>
                <w:sz w:val="20"/>
                <w:szCs w:val="20"/>
              </w:rPr>
              <w:t>(eventuale) per la trasmissione dell’istanza e dei relativi allegati</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04</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SCHEDA_A</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72" w:hanging="0"/>
              <w:jc w:val="both"/>
              <w:rPr>
                <w:b/>
                <w:sz w:val="20"/>
                <w:szCs w:val="20"/>
              </w:rPr>
            </w:pPr>
            <w:r>
              <w:rPr>
                <w:b/>
                <w:sz w:val="20"/>
                <w:szCs w:val="20"/>
              </w:rPr>
              <w:t>Scheda informativa:</w:t>
            </w:r>
          </w:p>
          <w:p>
            <w:pPr>
              <w:pStyle w:val="Normal"/>
              <w:widowControl w:val="false"/>
              <w:ind w:right="72" w:hanging="0"/>
              <w:jc w:val="both"/>
              <w:rPr>
                <w:b/>
                <w:sz w:val="20"/>
                <w:szCs w:val="20"/>
              </w:rPr>
            </w:pPr>
            <w:r>
              <w:rPr>
                <w:sz w:val="20"/>
                <w:szCs w:val="20"/>
              </w:rPr>
              <w:t xml:space="preserve">compilare la </w:t>
            </w:r>
            <w:r>
              <w:rPr>
                <w:i/>
                <w:sz w:val="20"/>
                <w:szCs w:val="20"/>
              </w:rPr>
              <w:t>SCHEDA A_Scheda informativa_Dlgs 115 08</w:t>
            </w:r>
            <w:r>
              <w:rPr>
                <w:sz w:val="20"/>
                <w:szCs w:val="20"/>
              </w:rPr>
              <w:t xml:space="preserve"> allegata al modulo d’istanza, in ogni sezione ed eventualmente aggiungere ulteriori SEZ. A in caso di più cogeneratori facenti parte dell’impianto oggetto di autorizzazione nel medesimo stabilimento</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05</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SCHEDA_B</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72" w:hanging="0"/>
              <w:jc w:val="both"/>
              <w:rPr>
                <w:b/>
                <w:sz w:val="20"/>
                <w:szCs w:val="20"/>
              </w:rPr>
            </w:pPr>
            <w:r>
              <w:rPr>
                <w:b/>
                <w:sz w:val="20"/>
                <w:szCs w:val="20"/>
              </w:rPr>
              <w:t>Elenco autorizzazioni:</w:t>
            </w:r>
          </w:p>
          <w:p>
            <w:pPr>
              <w:pStyle w:val="Normal"/>
              <w:widowControl w:val="false"/>
              <w:ind w:right="72" w:hanging="0"/>
              <w:jc w:val="both"/>
              <w:rPr>
                <w:b/>
                <w:sz w:val="20"/>
                <w:szCs w:val="20"/>
              </w:rPr>
            </w:pPr>
            <w:r>
              <w:rPr>
                <w:sz w:val="20"/>
                <w:szCs w:val="20"/>
              </w:rPr>
              <w:t xml:space="preserve">compilare la </w:t>
            </w:r>
            <w:r>
              <w:rPr>
                <w:i/>
                <w:sz w:val="20"/>
                <w:szCs w:val="20"/>
              </w:rPr>
              <w:t>SCHEDA B_Elenco autorizzazioni_Dlgs 115 08</w:t>
            </w:r>
            <w:r>
              <w:rPr>
                <w:sz w:val="20"/>
                <w:szCs w:val="20"/>
              </w:rPr>
              <w:t xml:space="preserve"> allegata al modulo d’istanza indicando tutte le autorizzazioni, pareri, nulla osta o atti di assenso comunque denominati che confluiscono nell’autorizzazione unica e che sono necessari alla costruzione ed esercizio dell’impianto e delle opere e infrastrutture connesse e indispensabili alla costruzione ed esercizio dell’impianto stesso o alla modifica o al rinnovo di un’autorizzazione unica già rilasciata</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06</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DISPONIBILITA’</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72" w:hanging="0"/>
              <w:jc w:val="both"/>
              <w:rPr>
                <w:sz w:val="20"/>
                <w:szCs w:val="20"/>
              </w:rPr>
            </w:pPr>
            <w:r>
              <w:rPr>
                <w:b/>
                <w:sz w:val="20"/>
                <w:szCs w:val="20"/>
              </w:rPr>
              <w:t>Identificazione catastale e documentazione disponibilità area:</w:t>
            </w:r>
          </w:p>
          <w:p>
            <w:pPr>
              <w:pStyle w:val="Normal"/>
              <w:widowControl w:val="false"/>
              <w:ind w:right="72" w:hanging="0"/>
              <w:jc w:val="both"/>
              <w:rPr>
                <w:sz w:val="20"/>
                <w:szCs w:val="20"/>
              </w:rPr>
            </w:pPr>
            <w:r>
              <w:rPr>
                <w:sz w:val="20"/>
                <w:szCs w:val="20"/>
              </w:rPr>
              <w:t>allegare una relazione riportante:</w:t>
            </w:r>
          </w:p>
          <w:p>
            <w:pPr>
              <w:pStyle w:val="ListParagraph"/>
              <w:widowControl w:val="false"/>
              <w:numPr>
                <w:ilvl w:val="0"/>
                <w:numId w:val="11"/>
              </w:numPr>
              <w:ind w:left="341" w:right="72" w:hanging="360"/>
              <w:jc w:val="both"/>
              <w:rPr>
                <w:sz w:val="20"/>
                <w:szCs w:val="20"/>
              </w:rPr>
            </w:pPr>
            <w:r>
              <w:rPr>
                <w:sz w:val="20"/>
                <w:szCs w:val="20"/>
              </w:rPr>
              <w:t>i dati catastali e le relative proprietà delle aree interessate dalla realizzazione dell’impianto comprese le aree relative alle opere connesse da autorizzare;</w:t>
            </w:r>
          </w:p>
          <w:p>
            <w:pPr>
              <w:pStyle w:val="ListParagraph"/>
              <w:widowControl w:val="false"/>
              <w:numPr>
                <w:ilvl w:val="0"/>
                <w:numId w:val="11"/>
              </w:numPr>
              <w:ind w:left="341" w:right="72" w:hanging="360"/>
              <w:jc w:val="both"/>
              <w:rPr>
                <w:sz w:val="20"/>
                <w:szCs w:val="20"/>
              </w:rPr>
            </w:pPr>
            <w:r>
              <w:rPr>
                <w:sz w:val="20"/>
                <w:szCs w:val="20"/>
              </w:rPr>
              <w:t>soggetto che provvederà alla realizzazione delle opere connesse da autorizzare e la relativa proprietà a lavori ultimati.</w:t>
            </w:r>
          </w:p>
          <w:p>
            <w:pPr>
              <w:pStyle w:val="Normal"/>
              <w:widowControl w:val="false"/>
              <w:ind w:left="-19" w:right="72" w:hanging="0"/>
              <w:jc w:val="both"/>
              <w:rPr>
                <w:sz w:val="20"/>
                <w:szCs w:val="20"/>
              </w:rPr>
            </w:pPr>
            <w:r>
              <w:rPr>
                <w:sz w:val="20"/>
                <w:szCs w:val="20"/>
              </w:rPr>
              <w:t xml:space="preserve">La relazione dovrà obbligatoriamente essere accompagnata </w:t>
            </w:r>
            <w:r>
              <w:rPr>
                <w:sz w:val="20"/>
                <w:szCs w:val="20"/>
                <w:u w:val="single"/>
              </w:rPr>
              <w:t xml:space="preserve">dal/i titolo/i idoneo/i comprovante/i la disponibilità delle aree interessate dal progetto (atto notarile debitamente registrato e trascritto agli atti) </w:t>
            </w:r>
            <w:r>
              <w:rPr>
                <w:sz w:val="20"/>
                <w:szCs w:val="20"/>
              </w:rPr>
              <w:t xml:space="preserve">nonché da </w:t>
            </w:r>
            <w:r>
              <w:rPr>
                <w:sz w:val="20"/>
                <w:szCs w:val="20"/>
                <w:u w:val="single"/>
              </w:rPr>
              <w:t>mappa e visura catastale</w:t>
            </w:r>
            <w:r>
              <w:rPr>
                <w:sz w:val="20"/>
                <w:szCs w:val="20"/>
              </w:rPr>
              <w:t xml:space="preserve"> delle stesse.</w:t>
            </w:r>
          </w:p>
          <w:p>
            <w:pPr>
              <w:pStyle w:val="Normal"/>
              <w:widowControl w:val="false"/>
              <w:ind w:right="72" w:hanging="0"/>
              <w:jc w:val="both"/>
              <w:rPr>
                <w:sz w:val="20"/>
                <w:szCs w:val="20"/>
              </w:rPr>
            </w:pPr>
            <w:r>
              <w:rPr>
                <w:sz w:val="20"/>
                <w:szCs w:val="20"/>
              </w:rPr>
              <w:t>Per le opere connesse allegare, nel caso in cui sia necessaria, la richiesta di dichiarazione di pubblica utilità e di apposizione del vincolo preordinato all'esproprio, corredata dalla documentazione riportante l'estensione, i confini ed i dati catastali delle aree interessate ed il piano particellare; tale documentazione dovrà essere aggiornata a cura del proponente nel caso il progetto subisca modifiche durante la fase istruttoria.</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07</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CDU</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72" w:hanging="0"/>
              <w:jc w:val="both"/>
              <w:rPr>
                <w:b/>
                <w:sz w:val="20"/>
                <w:szCs w:val="20"/>
                <w:u w:val="single"/>
              </w:rPr>
            </w:pPr>
            <w:r>
              <w:rPr>
                <w:b/>
                <w:sz w:val="20"/>
                <w:szCs w:val="20"/>
              </w:rPr>
              <w:t>Certificato di destinazione urbanistica</w:t>
            </w:r>
            <w:r>
              <w:rPr>
                <w:sz w:val="20"/>
                <w:szCs w:val="20"/>
              </w:rPr>
              <w:t xml:space="preserve"> con l’elenco dei vincoli sussistenti sui mappali oggetto dell’intervento proposto</w:t>
            </w:r>
          </w:p>
        </w:tc>
        <w:tc>
          <w:tcPr>
            <w:tcW w:w="6" w:type="dxa"/>
            <w:tcBorders/>
          </w:tcPr>
          <w:p>
            <w:pPr>
              <w:pStyle w:val="Normal"/>
              <w:widowControl w:val="false"/>
              <w:rPr/>
            </w:pPr>
            <w:r>
              <w:rPr/>
            </w:r>
          </w:p>
        </w:tc>
      </w:tr>
      <w:tr>
        <w:trPr>
          <w:trHeight w:val="729" w:hRule="atLeast"/>
        </w:trPr>
        <w:tc>
          <w:tcPr>
            <w:tcW w:w="101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b/>
                <w:sz w:val="20"/>
                <w:szCs w:val="20"/>
              </w:rPr>
            </w:pPr>
            <w:r>
              <w:rPr>
                <w:b/>
                <w:sz w:val="20"/>
                <w:szCs w:val="20"/>
              </w:rPr>
              <w:t xml:space="preserve">PROGETTO DEFINITIVO </w:t>
            </w:r>
            <w:r>
              <w:rPr>
                <w:i/>
                <w:sz w:val="20"/>
                <w:szCs w:val="20"/>
              </w:rPr>
              <w:t>costituito almeno dalla seguente documentazione</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08</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bCs/>
                <w:sz w:val="16"/>
                <w:szCs w:val="20"/>
              </w:rPr>
              <w:t>RT</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hd w:fill="FFFFFF" w:val="clear"/>
              </w:rPr>
            </w:pPr>
            <w:r>
              <w:rPr>
                <w:b/>
                <w:sz w:val="20"/>
                <w:szCs w:val="20"/>
                <w:shd w:fill="FFFFFF" w:val="clear"/>
              </w:rPr>
              <w:t xml:space="preserve">Relazione tecnica </w:t>
            </w:r>
            <w:r>
              <w:rPr>
                <w:sz w:val="20"/>
                <w:szCs w:val="20"/>
                <w:shd w:fill="FFFFFF" w:val="clear"/>
              </w:rPr>
              <w:t>con la descrizione dello stato attuale e degli interventi in progetto e</w:t>
            </w:r>
            <w:r>
              <w:rPr>
                <w:b/>
                <w:sz w:val="20"/>
                <w:szCs w:val="20"/>
                <w:shd w:fill="FFFFFF" w:val="clear"/>
              </w:rPr>
              <w:t xml:space="preserve"> </w:t>
            </w:r>
            <w:r>
              <w:rPr>
                <w:sz w:val="20"/>
                <w:szCs w:val="20"/>
                <w:shd w:fill="FFFFFF" w:val="clear"/>
              </w:rPr>
              <w:t xml:space="preserve">contenente i seguenti </w:t>
            </w:r>
            <w:r>
              <w:rPr>
                <w:sz w:val="20"/>
                <w:szCs w:val="20"/>
                <w:u w:val="single"/>
                <w:shd w:fill="FFFFFF" w:val="clear"/>
              </w:rPr>
              <w:t>elementi minimi da relazionare punto per punto</w:t>
            </w:r>
            <w:r>
              <w:rPr>
                <w:sz w:val="20"/>
                <w:szCs w:val="20"/>
                <w:shd w:fill="FFFFFF" w:val="clear"/>
              </w:rPr>
              <w:t>:</w:t>
            </w:r>
          </w:p>
          <w:p>
            <w:pPr>
              <w:pStyle w:val="Normal"/>
              <w:widowControl w:val="false"/>
              <w:numPr>
                <w:ilvl w:val="0"/>
                <w:numId w:val="9"/>
              </w:numPr>
              <w:ind w:left="318" w:hanging="360"/>
              <w:jc w:val="both"/>
              <w:rPr>
                <w:shd w:fill="FFFFFF" w:val="clear"/>
              </w:rPr>
            </w:pPr>
            <w:r>
              <w:rPr>
                <w:sz w:val="20"/>
                <w:szCs w:val="20"/>
                <w:shd w:fill="FFFFFF" w:val="clear"/>
              </w:rPr>
              <w:t>breve descrizione del ciclo produttivo complessivo in cui si inserisce l’impianto oggetto di autorizzazione, scopo da perseguire nell’attuare l’iniziativa proposta, utilizzo dell’energia prodotta e tipologia di utenze servite dall’impianto, etc.);</w:t>
            </w:r>
          </w:p>
          <w:p>
            <w:pPr>
              <w:pStyle w:val="Normal"/>
              <w:widowControl w:val="false"/>
              <w:numPr>
                <w:ilvl w:val="0"/>
                <w:numId w:val="9"/>
              </w:numPr>
              <w:ind w:left="318" w:hanging="360"/>
              <w:jc w:val="both"/>
              <w:rPr>
                <w:shd w:fill="FFFFFF" w:val="clear"/>
              </w:rPr>
            </w:pPr>
            <w:r>
              <w:rPr>
                <w:sz w:val="20"/>
                <w:szCs w:val="20"/>
                <w:shd w:fill="FFFFFF" w:val="clear"/>
              </w:rPr>
              <w:t>aspetti dell'inserimento dell’intervento sul territorio (aspetti urbanistico-edilizi e eventuale necessità di variante allo strumento urbanistico comunale, aspetti riguardanti la geologia, la topografia, l'idrologia, le strutture e la geotecnica, etc.);</w:t>
            </w:r>
          </w:p>
          <w:p>
            <w:pPr>
              <w:pStyle w:val="Normal"/>
              <w:widowControl w:val="false"/>
              <w:numPr>
                <w:ilvl w:val="0"/>
                <w:numId w:val="9"/>
              </w:numPr>
              <w:ind w:left="318" w:hanging="360"/>
              <w:jc w:val="both"/>
              <w:rPr>
                <w:shd w:fill="FFFFFF" w:val="clear"/>
              </w:rPr>
            </w:pPr>
            <w:r>
              <w:rPr>
                <w:sz w:val="20"/>
                <w:szCs w:val="20"/>
                <w:shd w:fill="FFFFFF" w:val="clear"/>
              </w:rPr>
              <w:t>verifica, anche in relazione all’acquisizione dei necessari pareri amministrativi, della presenza di vincoli e fasce di rispetto interessate dall’intervento e compatibilità dell’intervento con le prescrizioni di eventuali piani paesaggistici, territoriali e urbanistici sia a carattere generale che settoriale;</w:t>
            </w:r>
          </w:p>
          <w:p>
            <w:pPr>
              <w:pStyle w:val="Normal"/>
              <w:widowControl w:val="false"/>
              <w:numPr>
                <w:ilvl w:val="0"/>
                <w:numId w:val="9"/>
              </w:numPr>
              <w:ind w:left="318" w:hanging="360"/>
              <w:jc w:val="both"/>
              <w:rPr>
                <w:shd w:fill="FFFFFF" w:val="clear"/>
              </w:rPr>
            </w:pPr>
            <w:r>
              <w:rPr>
                <w:sz w:val="20"/>
                <w:szCs w:val="20"/>
                <w:shd w:fill="FFFFFF" w:val="clear"/>
              </w:rPr>
              <w:t>verifica dell’idoneità delle reti esterne dei servizi atti a soddisfare le esigenze connesse all'esercizio dell’intervento da realizzare</w:t>
            </w:r>
            <w:r>
              <w:rPr>
                <w:rFonts w:cs="Arial" w:ascii="Arial" w:hAnsi="Arial"/>
                <w:shd w:fill="FFFFFF" w:val="clear"/>
              </w:rPr>
              <w:t xml:space="preserve"> </w:t>
            </w:r>
            <w:r>
              <w:rPr>
                <w:sz w:val="20"/>
                <w:szCs w:val="20"/>
                <w:shd w:fill="FFFFFF" w:val="clear"/>
              </w:rPr>
              <w:t>(elettrodotto, metanodotto, viabilità, acquedotto, fognatura, ecc.);</w:t>
            </w:r>
          </w:p>
          <w:p>
            <w:pPr>
              <w:pStyle w:val="Normal"/>
              <w:widowControl w:val="false"/>
              <w:numPr>
                <w:ilvl w:val="0"/>
                <w:numId w:val="9"/>
              </w:numPr>
              <w:ind w:left="318" w:hanging="360"/>
              <w:jc w:val="both"/>
              <w:rPr>
                <w:shd w:fill="FFFFFF" w:val="clear"/>
              </w:rPr>
            </w:pPr>
            <w:r>
              <w:rPr>
                <w:sz w:val="20"/>
                <w:szCs w:val="20"/>
                <w:shd w:fill="FFFFFF" w:val="clear"/>
              </w:rPr>
              <w:t>verifica di eventuali interferenze delle reti aeree e sotterranee con i nuovi manufatti e progetto della risoluzione specifica delle interferenze medesime, con definizione dei relativi costi e tempi di esecuzione;</w:t>
            </w:r>
          </w:p>
          <w:p>
            <w:pPr>
              <w:pStyle w:val="Normal"/>
              <w:widowControl w:val="false"/>
              <w:numPr>
                <w:ilvl w:val="0"/>
                <w:numId w:val="9"/>
              </w:numPr>
              <w:ind w:left="318" w:hanging="360"/>
              <w:jc w:val="both"/>
              <w:rPr>
                <w:shd w:fill="FFFFFF" w:val="clear"/>
              </w:rPr>
            </w:pPr>
            <w:r>
              <w:rPr>
                <w:sz w:val="20"/>
                <w:szCs w:val="20"/>
                <w:shd w:fill="FFFFFF" w:val="clear"/>
              </w:rPr>
              <w:t>descrizione della logistica di approvvigionamento del combustibile utilizzato nell’impianto, le modalità di trasporto e la frequenza dei movimenti;</w:t>
            </w:r>
          </w:p>
          <w:p>
            <w:pPr>
              <w:pStyle w:val="Normal"/>
              <w:widowControl w:val="false"/>
              <w:numPr>
                <w:ilvl w:val="0"/>
                <w:numId w:val="9"/>
              </w:numPr>
              <w:ind w:left="318" w:hanging="360"/>
              <w:jc w:val="both"/>
              <w:rPr>
                <w:shd w:fill="FFFFFF" w:val="clear"/>
              </w:rPr>
            </w:pPr>
            <w:r>
              <w:rPr>
                <w:sz w:val="20"/>
                <w:szCs w:val="20"/>
                <w:shd w:fill="FFFFFF" w:val="clear"/>
              </w:rPr>
              <w:t>dettagli sulle caratteristiche tecniche dell’impianto e delle sue componenti, comprese le opere edili, parti elettriche etc.;</w:t>
            </w:r>
          </w:p>
          <w:p>
            <w:pPr>
              <w:pStyle w:val="Normal"/>
              <w:widowControl w:val="false"/>
              <w:numPr>
                <w:ilvl w:val="0"/>
                <w:numId w:val="9"/>
              </w:numPr>
              <w:ind w:left="318" w:hanging="360"/>
              <w:jc w:val="both"/>
              <w:rPr>
                <w:shd w:fill="FFFFFF" w:val="clear"/>
              </w:rPr>
            </w:pPr>
            <w:r>
              <w:rPr>
                <w:sz w:val="20"/>
                <w:szCs w:val="20"/>
                <w:shd w:fill="FFFFFF" w:val="clear"/>
              </w:rPr>
              <w:t>descrizione e caratteristiche delle opere connesse e delle infrastrutture indispensabili alla costruzione ed esercizio dell’impianto da realizzare o già esistenti, con particolare riferimento alle opere di connessione dell’impianto (eventualmente da realizzare anche fuori confine di proprietà dello stabilimento) alla rete nazionale di energia elettrica e gas metano (nel caso di impianti alimentati da tale combustibile);</w:t>
            </w:r>
          </w:p>
          <w:p>
            <w:pPr>
              <w:pStyle w:val="Normal"/>
              <w:widowControl w:val="false"/>
              <w:numPr>
                <w:ilvl w:val="0"/>
                <w:numId w:val="9"/>
              </w:numPr>
              <w:ind w:left="318" w:hanging="360"/>
              <w:jc w:val="both"/>
              <w:rPr>
                <w:shd w:fill="FFFFFF" w:val="clear"/>
              </w:rPr>
            </w:pPr>
            <w:r>
              <w:rPr>
                <w:sz w:val="20"/>
                <w:szCs w:val="20"/>
                <w:shd w:fill="FFFFFF" w:val="clear"/>
              </w:rPr>
              <w:t>descrizione degli aspetti energetici: tipologia e descrizione tecnica dei sistemi utilizzati per il recupero dell’energia termica; bilancio energetico tra produzione e consumi, modalità di ripartizione e di utilizzo dell’energia elettrica e termica prodotte;</w:t>
            </w:r>
          </w:p>
          <w:p>
            <w:pPr>
              <w:pStyle w:val="Normal"/>
              <w:widowControl w:val="false"/>
              <w:numPr>
                <w:ilvl w:val="0"/>
                <w:numId w:val="9"/>
              </w:numPr>
              <w:ind w:left="318" w:hanging="360"/>
              <w:jc w:val="both"/>
              <w:rPr>
                <w:shd w:fill="FFFFFF" w:val="clear"/>
              </w:rPr>
            </w:pPr>
            <w:r>
              <w:rPr>
                <w:sz w:val="20"/>
                <w:szCs w:val="20"/>
                <w:shd w:fill="FFFFFF" w:val="clear"/>
              </w:rPr>
              <w:t>descrizione dell’impatto dell’impianto sulle diverse matrici ambientali distinguendo per specifiche sezioni (atmosfera, rifiuti, gestione terre e rocce da scavo, acque, rumore, suolo e sottosuolo, flora e fauna, viabilità, paesaggio e salute pubblica) e fornendo almeno i seguenti dettagli tecnici:</w:t>
            </w:r>
          </w:p>
          <w:p>
            <w:pPr>
              <w:pStyle w:val="Normal"/>
              <w:widowControl w:val="false"/>
              <w:numPr>
                <w:ilvl w:val="0"/>
                <w:numId w:val="10"/>
              </w:numPr>
              <w:jc w:val="both"/>
              <w:rPr>
                <w:shd w:fill="FFFFFF" w:val="clear"/>
              </w:rPr>
            </w:pPr>
            <w:r>
              <w:rPr>
                <w:sz w:val="20"/>
                <w:szCs w:val="20"/>
                <w:shd w:fill="FFFFFF" w:val="clear"/>
              </w:rPr>
              <w:t>EMISSIONI IN ATMOSFERA:</w:t>
            </w:r>
          </w:p>
          <w:p>
            <w:pPr>
              <w:pStyle w:val="ListParagraph"/>
              <w:widowControl w:val="false"/>
              <w:numPr>
                <w:ilvl w:val="0"/>
                <w:numId w:val="4"/>
              </w:numPr>
              <w:jc w:val="both"/>
              <w:rPr>
                <w:shd w:fill="FFFFFF" w:val="clear"/>
              </w:rPr>
            </w:pPr>
            <w:r>
              <w:rPr>
                <w:sz w:val="20"/>
                <w:szCs w:val="20"/>
                <w:shd w:fill="FFFFFF" w:val="clear"/>
              </w:rPr>
              <w:t>descrizione delle emissioni tipiche e significative dell’impianto, emissioni secondarie e prevenzione delle emissioni al suolo;</w:t>
            </w:r>
          </w:p>
          <w:p>
            <w:pPr>
              <w:pStyle w:val="ListParagraph"/>
              <w:widowControl w:val="false"/>
              <w:numPr>
                <w:ilvl w:val="0"/>
                <w:numId w:val="4"/>
              </w:numPr>
              <w:jc w:val="both"/>
              <w:rPr>
                <w:shd w:fill="FFFFFF" w:val="clear"/>
              </w:rPr>
            </w:pPr>
            <w:r>
              <w:rPr>
                <w:sz w:val="20"/>
                <w:szCs w:val="20"/>
                <w:shd w:fill="FFFFFF" w:val="clear"/>
              </w:rPr>
              <w:t xml:space="preserve">Camino/i: per ciascun camino definire il codice identificativo, il diametro della sezione di uscita (mq), l’altezza dal suolo (m) della sezione di uscita, le caratteristiche di emissione (continua o discontinua e la durata di emissione in ore/giorno e giorni/anno). Le quote dei camini devono risultare più alte di almeno 1 metro rispetto al colmo dei tetti, ai parapetti e a qualunque altro ostacolo o struttura distante meno di 10 metri. Le bocche dei camini situati a distanza compresa fra 10 e 50 metri da aperture di locali abitati devono essere a quota non inferiore a quella del filo superiore dell’apertura più alta dandone opportuna evidenza grafica nella relativa </w:t>
            </w:r>
            <w:r>
              <w:rPr>
                <w:i/>
                <w:sz w:val="20"/>
                <w:szCs w:val="20"/>
                <w:shd w:fill="FFFFFF" w:val="clear"/>
              </w:rPr>
              <w:t>Tavola f. Planimetria punti di emissione</w:t>
            </w:r>
            <w:r>
              <w:rPr>
                <w:sz w:val="20"/>
                <w:szCs w:val="20"/>
                <w:shd w:fill="FFFFFF" w:val="clear"/>
              </w:rPr>
              <w:t>. Nel caso in cui non sia possibile rispettare tali parametri dovrà essere allegata specifica relazione redatta da tecnico abilitato attestante l’adeguata dispersione degli inquinanti e che le emissioni non vanno ad impattare negativamente su finestre, pareti o apertura praticabili, prese d’aria, etc. presenti sugli edifici più prossimi;</w:t>
            </w:r>
          </w:p>
          <w:p>
            <w:pPr>
              <w:pStyle w:val="ListParagraph"/>
              <w:widowControl w:val="false"/>
              <w:numPr>
                <w:ilvl w:val="0"/>
                <w:numId w:val="4"/>
              </w:numPr>
              <w:jc w:val="both"/>
              <w:rPr>
                <w:shd w:fill="FFFFFF" w:val="clear"/>
              </w:rPr>
            </w:pPr>
            <w:r>
              <w:rPr>
                <w:sz w:val="20"/>
                <w:szCs w:val="20"/>
                <w:shd w:fill="FFFFFF" w:val="clear"/>
              </w:rPr>
              <w:t>tipologia e descrizione tecnica dei sistemi adottati per la prevenzione/riduzione delle emissioni; precisare in particolare, ai sensi dell’art. 294 del D.Lgs 152/2006, la presenza di un sistema di controllo della combustione che consenta la regolazione automatica del rapporto aria/combustibile; nel caso in cui la presenza di tale sistema non sia tecnicamente possibile specificarne le motivazioni;</w:t>
            </w:r>
          </w:p>
          <w:p>
            <w:pPr>
              <w:pStyle w:val="ListParagraph"/>
              <w:widowControl w:val="false"/>
              <w:numPr>
                <w:ilvl w:val="0"/>
                <w:numId w:val="4"/>
              </w:numPr>
              <w:jc w:val="both"/>
              <w:rPr>
                <w:shd w:fill="FFFFFF" w:val="clear"/>
              </w:rPr>
            </w:pPr>
            <w:r>
              <w:rPr>
                <w:sz w:val="20"/>
                <w:szCs w:val="20"/>
                <w:shd w:fill="FFFFFF" w:val="clear"/>
              </w:rPr>
              <w:t>eventuali sistemi di monitoraggio;</w:t>
            </w:r>
          </w:p>
          <w:p>
            <w:pPr>
              <w:pStyle w:val="Normal"/>
              <w:widowControl w:val="false"/>
              <w:numPr>
                <w:ilvl w:val="0"/>
                <w:numId w:val="10"/>
              </w:numPr>
              <w:jc w:val="both"/>
              <w:rPr>
                <w:shd w:fill="FFFFFF" w:val="clear"/>
              </w:rPr>
            </w:pPr>
            <w:r>
              <w:rPr>
                <w:sz w:val="20"/>
                <w:szCs w:val="20"/>
                <w:shd w:fill="FFFFFF" w:val="clear"/>
              </w:rPr>
              <w:t>GESTIONE RIFIUTI: modalità di gestione dei rifiuti derivanti dall’esercizio dell’impianto;</w:t>
            </w:r>
          </w:p>
          <w:p>
            <w:pPr>
              <w:pStyle w:val="Normal"/>
              <w:widowControl w:val="false"/>
              <w:numPr>
                <w:ilvl w:val="0"/>
                <w:numId w:val="10"/>
              </w:numPr>
              <w:jc w:val="both"/>
              <w:rPr>
                <w:shd w:fill="FFFFFF" w:val="clear"/>
              </w:rPr>
            </w:pPr>
            <w:r>
              <w:rPr>
                <w:sz w:val="20"/>
                <w:szCs w:val="20"/>
                <w:shd w:fill="FFFFFF" w:val="clear"/>
              </w:rPr>
              <w:t>TERRE e ROCCE da SCAVO: descrizione della gestione di terre e rocce da scavo ove prodotte nel corso dei lavori ai sensi della vigente normativa in materia;</w:t>
            </w:r>
          </w:p>
          <w:p>
            <w:pPr>
              <w:pStyle w:val="Normal"/>
              <w:widowControl w:val="false"/>
              <w:numPr>
                <w:ilvl w:val="0"/>
                <w:numId w:val="10"/>
              </w:numPr>
              <w:jc w:val="both"/>
              <w:rPr>
                <w:shd w:fill="FFFFFF" w:val="clear"/>
              </w:rPr>
            </w:pPr>
            <w:r>
              <w:rPr>
                <w:sz w:val="20"/>
                <w:szCs w:val="20"/>
                <w:shd w:fill="FFFFFF" w:val="clear"/>
              </w:rPr>
              <w:t>GESTIONE ACQUE REFLUE: caratteristiche tecniche del sistema di raccolta delle acque reflue di processo e/o meteoriche, derivanti dall’inserimento dell’impianto, con specifica tecnica di eventuali sistemi di depurazione e individuazione dei punti scarico e dei corpi recettori;</w:t>
            </w:r>
          </w:p>
          <w:p>
            <w:pPr>
              <w:pStyle w:val="Normal"/>
              <w:widowControl w:val="false"/>
              <w:numPr>
                <w:ilvl w:val="0"/>
                <w:numId w:val="10"/>
              </w:numPr>
              <w:jc w:val="both"/>
              <w:rPr>
                <w:shd w:fill="FFFFFF" w:val="clear"/>
              </w:rPr>
            </w:pPr>
            <w:r>
              <w:rPr>
                <w:sz w:val="20"/>
                <w:szCs w:val="20"/>
                <w:shd w:fill="FFFFFF" w:val="clear"/>
              </w:rPr>
              <w:t>RUMORE</w:t>
            </w:r>
          </w:p>
          <w:p>
            <w:pPr>
              <w:pStyle w:val="Normal"/>
              <w:widowControl w:val="false"/>
              <w:numPr>
                <w:ilvl w:val="0"/>
                <w:numId w:val="10"/>
              </w:numPr>
              <w:jc w:val="both"/>
              <w:rPr>
                <w:shd w:fill="FFFFFF" w:val="clear"/>
              </w:rPr>
            </w:pPr>
            <w:r>
              <w:rPr>
                <w:sz w:val="20"/>
                <w:szCs w:val="20"/>
                <w:shd w:fill="FFFFFF" w:val="clear"/>
              </w:rPr>
              <w:t>CAMPI ELETTROMAGNETICI</w:t>
            </w:r>
          </w:p>
          <w:p>
            <w:pPr>
              <w:pStyle w:val="Normal"/>
              <w:widowControl w:val="false"/>
              <w:numPr>
                <w:ilvl w:val="0"/>
                <w:numId w:val="10"/>
              </w:numPr>
              <w:jc w:val="both"/>
              <w:rPr>
                <w:shd w:fill="FFFFFF" w:val="clear"/>
              </w:rPr>
            </w:pPr>
            <w:r>
              <w:rPr>
                <w:sz w:val="20"/>
                <w:szCs w:val="20"/>
                <w:shd w:fill="FFFFFF" w:val="clear"/>
              </w:rPr>
              <w:t>etc.;</w:t>
            </w:r>
          </w:p>
          <w:p>
            <w:pPr>
              <w:pStyle w:val="Normal"/>
              <w:widowControl w:val="false"/>
              <w:numPr>
                <w:ilvl w:val="0"/>
                <w:numId w:val="9"/>
              </w:numPr>
              <w:ind w:left="318" w:hanging="360"/>
              <w:jc w:val="both"/>
              <w:rPr>
                <w:shd w:fill="FFFFFF" w:val="clear"/>
              </w:rPr>
            </w:pPr>
            <w:r>
              <w:rPr>
                <w:sz w:val="20"/>
                <w:szCs w:val="20"/>
                <w:shd w:fill="FFFFFF" w:val="clear"/>
              </w:rPr>
              <w:t>descrizione del funzionamento dell’impianto in condizioni di normale esercizio, ore di funzionamento all’anno e attività di manutenzione dello stesso;</w:t>
            </w:r>
          </w:p>
          <w:p>
            <w:pPr>
              <w:pStyle w:val="Normal"/>
              <w:widowControl w:val="false"/>
              <w:numPr>
                <w:ilvl w:val="0"/>
                <w:numId w:val="9"/>
              </w:numPr>
              <w:ind w:left="318" w:hanging="360"/>
              <w:jc w:val="both"/>
              <w:rPr>
                <w:shd w:fill="FFFFFF" w:val="clear"/>
              </w:rPr>
            </w:pPr>
            <w:r>
              <w:rPr>
                <w:sz w:val="20"/>
                <w:szCs w:val="20"/>
                <w:shd w:fill="FFFFFF" w:val="clear"/>
              </w:rPr>
              <w:t>modalità di gestione nelle condizioni differenti dal normale esercizio: fasi di avvio e arresto dell’impianto, emissioni fuggitive, malfunzionamenti ed emergenze, arresto definitivo dell’impianto, definendo le procedure atte ad individuare e a rispondere a potenziali incidenti nonché a prevenire ed attenuare l’impatto ambientale che ne può conseguire (piano di emergenza);</w:t>
            </w:r>
          </w:p>
          <w:p>
            <w:pPr>
              <w:pStyle w:val="Normal"/>
              <w:widowControl w:val="false"/>
              <w:numPr>
                <w:ilvl w:val="0"/>
                <w:numId w:val="9"/>
              </w:numPr>
              <w:ind w:left="318" w:hanging="360"/>
              <w:jc w:val="both"/>
              <w:rPr>
                <w:shd w:fill="FFFFFF" w:val="clear"/>
              </w:rPr>
            </w:pPr>
            <w:r>
              <w:rPr>
                <w:sz w:val="20"/>
                <w:szCs w:val="20"/>
                <w:shd w:fill="FFFFFF" w:val="clear"/>
              </w:rPr>
              <w:t>quadro economico costi di investimento, fasi e tempi necessari per la realizzazione dell’opera e modalità di esecuzione dei complessivi lavori previsti.</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09</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RGEO</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hd w:fill="FFFFFF" w:val="clear"/>
              </w:rPr>
            </w:pPr>
            <w:r>
              <w:rPr>
                <w:b/>
                <w:sz w:val="20"/>
                <w:szCs w:val="20"/>
                <w:shd w:fill="FFFFFF" w:val="clear"/>
              </w:rPr>
              <w:t>Relazione geologica e geotecnica</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10</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RSTR</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hd w:fill="FFFFFF" w:val="clear"/>
              </w:rPr>
            </w:pPr>
            <w:r>
              <w:rPr>
                <w:b/>
                <w:sz w:val="20"/>
                <w:szCs w:val="20"/>
                <w:shd w:fill="FFFFFF" w:val="clear"/>
              </w:rPr>
              <w:t>Relazione di calcolo e verifica statica</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11</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REM</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hd w:fill="FFFFFF" w:val="clear"/>
              </w:rPr>
            </w:pPr>
            <w:r>
              <w:rPr>
                <w:b/>
                <w:sz w:val="20"/>
                <w:szCs w:val="20"/>
                <w:shd w:fill="FFFFFF" w:val="clear"/>
              </w:rPr>
              <w:t xml:space="preserve">Relazione di impatto elettromagnetico </w:t>
            </w:r>
            <w:r>
              <w:rPr>
                <w:sz w:val="20"/>
                <w:szCs w:val="20"/>
                <w:shd w:fill="FFFFFF" w:val="clear"/>
              </w:rPr>
              <w:t>per la verifica del rispetto della normativa vigente in materia</w:t>
            </w:r>
            <w:r>
              <w:rPr>
                <w:b/>
                <w:sz w:val="20"/>
                <w:szCs w:val="20"/>
                <w:shd w:fill="FFFFFF" w:val="clear"/>
              </w:rPr>
              <w:t xml:space="preserve"> </w:t>
            </w:r>
            <w:r>
              <w:rPr>
                <w:sz w:val="20"/>
                <w:szCs w:val="20"/>
                <w:shd w:fill="FFFFFF" w:val="clear"/>
              </w:rPr>
              <w:t>tenendo conto dei campi elettrici e magnetici preesistenti e con il calcolo delle fasce di rispetto e l’ampiezza delle stesse</w:t>
            </w:r>
          </w:p>
        </w:tc>
        <w:tc>
          <w:tcPr>
            <w:tcW w:w="6" w:type="dxa"/>
            <w:tcBorders/>
          </w:tcPr>
          <w:p>
            <w:pPr>
              <w:pStyle w:val="Normal"/>
              <w:widowControl w:val="false"/>
              <w:rPr/>
            </w:pPr>
            <w:r>
              <w:rPr/>
            </w:r>
          </w:p>
        </w:tc>
      </w:tr>
      <w:tr>
        <w:trPr>
          <w:trHeight w:val="5093"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12</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TAV</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sz w:val="20"/>
                <w:szCs w:val="20"/>
                <w:u w:val="single"/>
              </w:rPr>
            </w:pPr>
            <w:r>
              <w:rPr>
                <w:b/>
                <w:sz w:val="20"/>
                <w:szCs w:val="20"/>
                <w:u w:val="single"/>
              </w:rPr>
              <w:t>Tavole di inquadramento territoriale/elaborati grafici di progetto</w:t>
            </w:r>
          </w:p>
          <w:p>
            <w:pPr>
              <w:pStyle w:val="Normal"/>
              <w:widowControl w:val="false"/>
              <w:jc w:val="both"/>
              <w:rPr>
                <w:i/>
                <w:i/>
                <w:sz w:val="18"/>
                <w:szCs w:val="20"/>
              </w:rPr>
            </w:pPr>
            <w:r>
              <w:rPr>
                <w:i/>
                <w:sz w:val="18"/>
                <w:szCs w:val="20"/>
              </w:rPr>
              <w:t>(Per interventi su opere esistenti, gli elaborati indicano, con idonea rappresentazione grafica, le parti conservate, quelle da demolire e quelle nuove)</w:t>
            </w:r>
          </w:p>
          <w:p>
            <w:pPr>
              <w:pStyle w:val="Normal"/>
              <w:widowControl w:val="false"/>
              <w:numPr>
                <w:ilvl w:val="0"/>
                <w:numId w:val="8"/>
              </w:numPr>
              <w:tabs>
                <w:tab w:val="clear" w:pos="708"/>
                <w:tab w:val="left" w:pos="316" w:leader="none"/>
              </w:tabs>
              <w:ind w:left="316" w:hanging="316"/>
              <w:jc w:val="both"/>
              <w:rPr>
                <w:sz w:val="20"/>
                <w:szCs w:val="20"/>
              </w:rPr>
            </w:pPr>
            <w:r>
              <w:rPr>
                <w:sz w:val="20"/>
                <w:szCs w:val="20"/>
                <w:u w:val="single"/>
              </w:rPr>
              <w:t>Inquadramento territoriale:</w:t>
            </w:r>
            <w:r>
              <w:rPr>
                <w:sz w:val="20"/>
                <w:szCs w:val="20"/>
              </w:rPr>
              <w:t xml:space="preserve"> estratto di Carta Tecnica Regionale (CTR), stralcio dello strumento urbanistico generale o attuativo, planimetrie catastali; per ogni inquadramento individuare i confini di stabilimento e l'area interessata dall’intervento;</w:t>
            </w:r>
          </w:p>
          <w:p>
            <w:pPr>
              <w:pStyle w:val="Normal"/>
              <w:widowControl w:val="false"/>
              <w:numPr>
                <w:ilvl w:val="0"/>
                <w:numId w:val="8"/>
              </w:numPr>
              <w:tabs>
                <w:tab w:val="clear" w:pos="708"/>
                <w:tab w:val="left" w:pos="316" w:leader="none"/>
              </w:tabs>
              <w:ind w:left="316" w:hanging="316"/>
              <w:jc w:val="both"/>
              <w:rPr>
                <w:sz w:val="20"/>
                <w:szCs w:val="20"/>
                <w:u w:val="single"/>
              </w:rPr>
            </w:pPr>
            <w:r>
              <w:rPr>
                <w:sz w:val="20"/>
                <w:szCs w:val="20"/>
                <w:u w:val="single"/>
              </w:rPr>
              <w:t>Inquadramento vincoli</w:t>
            </w:r>
            <w:r>
              <w:rPr>
                <w:sz w:val="20"/>
                <w:szCs w:val="20"/>
              </w:rPr>
              <w:t>: estratto PTRC, PTCP, P.I. PRG e/o PAT – PATI;</w:t>
            </w:r>
          </w:p>
          <w:p>
            <w:pPr>
              <w:pStyle w:val="Normal"/>
              <w:widowControl w:val="false"/>
              <w:numPr>
                <w:ilvl w:val="0"/>
                <w:numId w:val="8"/>
              </w:numPr>
              <w:tabs>
                <w:tab w:val="clear" w:pos="708"/>
                <w:tab w:val="left" w:pos="316" w:leader="none"/>
              </w:tabs>
              <w:ind w:left="316" w:hanging="316"/>
              <w:jc w:val="both"/>
              <w:rPr>
                <w:sz w:val="20"/>
                <w:szCs w:val="20"/>
              </w:rPr>
            </w:pPr>
            <w:r>
              <w:rPr>
                <w:sz w:val="20"/>
                <w:szCs w:val="20"/>
                <w:u w:val="single"/>
              </w:rPr>
              <w:t>Planimetria generale</w:t>
            </w:r>
            <w:r>
              <w:rPr>
                <w:sz w:val="20"/>
                <w:szCs w:val="20"/>
              </w:rPr>
              <w:t xml:space="preserve"> (scala 1:500) con evidenziati i confini di proprietà, gli accessi, gli elementi/fabbricati esistenti, l’impianto in progetto e le infrastrutture/opere ad esso connesse con la dimostrazione del rispetto delle distanze legali (distanze dai confini di proprietà, distanze dai fabbricati, distanza dalle strade, etc.);</w:t>
            </w:r>
          </w:p>
          <w:p>
            <w:pPr>
              <w:pStyle w:val="Normal"/>
              <w:widowControl w:val="false"/>
              <w:numPr>
                <w:ilvl w:val="0"/>
                <w:numId w:val="8"/>
              </w:numPr>
              <w:tabs>
                <w:tab w:val="clear" w:pos="708"/>
                <w:tab w:val="left" w:pos="316" w:leader="none"/>
              </w:tabs>
              <w:ind w:left="316" w:hanging="316"/>
              <w:jc w:val="both"/>
              <w:rPr>
                <w:sz w:val="20"/>
                <w:szCs w:val="20"/>
              </w:rPr>
            </w:pPr>
            <w:r>
              <w:rPr>
                <w:sz w:val="20"/>
                <w:szCs w:val="20"/>
                <w:u w:val="single"/>
              </w:rPr>
              <w:t>Piante e sezioni</w:t>
            </w:r>
            <w:r>
              <w:rPr>
                <w:sz w:val="20"/>
                <w:szCs w:val="20"/>
              </w:rPr>
              <w:t xml:space="preserve"> dell'intervento quotati (scala 1:200). Tutte le quote altimetriche relative sia al piano di campagna originario sia alla sistemazione del terreno dopo la realizzazione dell’intervento, sono riferite ad un caposaldo fisso. La tavola è integrata dalla dimostrazione del rispetto delle altezze interne dei locali e delle altezze massime dei fabbricati e da una tabella riassuntiva di tutti gli elementi geometrici del progetto: superficie dell'area, superficie coperta totale e ogni altro utile;</w:t>
            </w:r>
          </w:p>
          <w:p>
            <w:pPr>
              <w:pStyle w:val="Normal"/>
              <w:widowControl w:val="false"/>
              <w:numPr>
                <w:ilvl w:val="0"/>
                <w:numId w:val="8"/>
              </w:numPr>
              <w:tabs>
                <w:tab w:val="clear" w:pos="708"/>
                <w:tab w:val="left" w:pos="316" w:leader="none"/>
              </w:tabs>
              <w:ind w:left="316" w:hanging="316"/>
              <w:jc w:val="both"/>
              <w:rPr>
                <w:sz w:val="20"/>
                <w:szCs w:val="20"/>
              </w:rPr>
            </w:pPr>
            <w:r>
              <w:rPr>
                <w:sz w:val="20"/>
                <w:szCs w:val="20"/>
                <w:u w:val="single"/>
              </w:rPr>
              <w:t>Prospetti</w:t>
            </w:r>
            <w:r>
              <w:rPr>
                <w:sz w:val="20"/>
                <w:szCs w:val="20"/>
              </w:rPr>
              <w:t xml:space="preserve"> quotati (scala non inferiore a 1:100) completi di riferimento alle altezze e ai distacchi degli edifici circostanti, alle quote del terreno e alle sue eventuali modifiche. Se l'edificio è adiacente ad altri fabbricati, i disegni dei prospetti comprendono anche quelli schematici delle facciate adiacenti;</w:t>
            </w:r>
          </w:p>
          <w:p>
            <w:pPr>
              <w:pStyle w:val="Normal"/>
              <w:widowControl w:val="false"/>
              <w:numPr>
                <w:ilvl w:val="0"/>
                <w:numId w:val="8"/>
              </w:numPr>
              <w:tabs>
                <w:tab w:val="clear" w:pos="708"/>
                <w:tab w:val="left" w:pos="316" w:leader="none"/>
              </w:tabs>
              <w:ind w:left="316" w:hanging="316"/>
              <w:jc w:val="both"/>
              <w:rPr>
                <w:sz w:val="20"/>
                <w:szCs w:val="20"/>
              </w:rPr>
            </w:pPr>
            <w:r>
              <w:rPr>
                <w:sz w:val="20"/>
                <w:szCs w:val="20"/>
                <w:u w:val="single"/>
              </w:rPr>
              <w:t>Planimetria punti di emissione</w:t>
            </w:r>
            <w:r>
              <w:rPr>
                <w:sz w:val="20"/>
                <w:szCs w:val="20"/>
              </w:rPr>
              <w:t xml:space="preserve"> e individuazione delle loro caratteristiche (altezza, diametro, sezioni) riportando anche l’altezza e la distanza degli edifici più prossimi all’impianto;</w:t>
            </w:r>
          </w:p>
          <w:p>
            <w:pPr>
              <w:pStyle w:val="Normal"/>
              <w:widowControl w:val="false"/>
              <w:numPr>
                <w:ilvl w:val="0"/>
                <w:numId w:val="8"/>
              </w:numPr>
              <w:tabs>
                <w:tab w:val="clear" w:pos="708"/>
                <w:tab w:val="left" w:pos="316" w:leader="none"/>
              </w:tabs>
              <w:ind w:left="316" w:hanging="316"/>
              <w:jc w:val="both"/>
              <w:rPr>
                <w:sz w:val="20"/>
                <w:szCs w:val="20"/>
              </w:rPr>
            </w:pPr>
            <w:r>
              <w:rPr>
                <w:sz w:val="20"/>
                <w:szCs w:val="20"/>
                <w:u w:val="single"/>
              </w:rPr>
              <w:t>Planimetria reti di distribuzione</w:t>
            </w:r>
            <w:r>
              <w:rPr>
                <w:sz w:val="20"/>
                <w:szCs w:val="20"/>
              </w:rPr>
              <w:t>: planimetria in scala opportuna con individuazione e dettagli dei tracciati delle linee elettriche e linee gas di collegamento dell’impianto in progetto alle utenze di stabilimento servite, nonché dei tracciati di collegamento dell’impianto alle reti nazionali di distribuzione elettrica e gas con relative cabine (esistenti e/o in progetto) punti di connessione e di consegna;</w:t>
            </w:r>
          </w:p>
          <w:p>
            <w:pPr>
              <w:pStyle w:val="Normal"/>
              <w:widowControl w:val="false"/>
              <w:numPr>
                <w:ilvl w:val="0"/>
                <w:numId w:val="8"/>
              </w:numPr>
              <w:tabs>
                <w:tab w:val="clear" w:pos="708"/>
                <w:tab w:val="left" w:pos="316" w:leader="none"/>
              </w:tabs>
              <w:ind w:left="316" w:hanging="316"/>
              <w:jc w:val="both"/>
              <w:rPr>
                <w:sz w:val="20"/>
                <w:szCs w:val="20"/>
              </w:rPr>
            </w:pPr>
            <w:r>
              <w:rPr>
                <w:sz w:val="20"/>
                <w:szCs w:val="20"/>
                <w:u w:val="single"/>
              </w:rPr>
              <w:t>Planimetria scarichi:</w:t>
            </w:r>
            <w:r>
              <w:rPr>
                <w:sz w:val="20"/>
                <w:szCs w:val="20"/>
              </w:rPr>
              <w:t xml:space="preserve"> dettaglio della rete raccolta acque reflue di processo e/o meteoriche, derivanti dall’inserimento dell’impianto, con individuazione dei punti scarico e dei corpi recettori;</w:t>
            </w:r>
          </w:p>
          <w:p>
            <w:pPr>
              <w:pStyle w:val="Normal"/>
              <w:widowControl w:val="false"/>
              <w:numPr>
                <w:ilvl w:val="0"/>
                <w:numId w:val="8"/>
              </w:numPr>
              <w:tabs>
                <w:tab w:val="clear" w:pos="708"/>
                <w:tab w:val="left" w:pos="316" w:leader="none"/>
              </w:tabs>
              <w:ind w:left="316" w:hanging="316"/>
              <w:jc w:val="both"/>
              <w:rPr>
                <w:sz w:val="20"/>
                <w:szCs w:val="20"/>
              </w:rPr>
            </w:pPr>
            <w:r>
              <w:rPr>
                <w:sz w:val="20"/>
                <w:szCs w:val="20"/>
                <w:u w:val="single"/>
              </w:rPr>
              <w:t>Documentazione fotografica</w:t>
            </w:r>
            <w:r>
              <w:rPr>
                <w:sz w:val="20"/>
                <w:szCs w:val="20"/>
              </w:rPr>
              <w:t xml:space="preserve"> dell’area sulla quale è prevista la realizzazione dell’impianto corredata di planimetria con l’indicazione di angoli di ripresa</w:t>
            </w:r>
          </w:p>
        </w:tc>
        <w:tc>
          <w:tcPr>
            <w:tcW w:w="6" w:type="dxa"/>
            <w:tcBorders/>
          </w:tcPr>
          <w:p>
            <w:pPr>
              <w:pStyle w:val="Normal"/>
              <w:widowControl w:val="false"/>
              <w:rPr/>
            </w:pPr>
            <w:r>
              <w:rPr/>
            </w:r>
          </w:p>
        </w:tc>
      </w:tr>
      <w:tr>
        <w:trPr>
          <w:trHeight w:val="964"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13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SCH_TECNICHE</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0"/>
                <w:szCs w:val="20"/>
                <w:u w:val="single"/>
              </w:rPr>
            </w:pPr>
            <w:r>
              <w:rPr>
                <w:sz w:val="20"/>
                <w:szCs w:val="20"/>
                <w:u w:val="single"/>
              </w:rPr>
              <w:t>Schede tecniche motore e alternatore</w:t>
            </w:r>
          </w:p>
        </w:tc>
        <w:tc>
          <w:tcPr>
            <w:tcW w:w="6" w:type="dxa"/>
            <w:tcBorders/>
          </w:tcPr>
          <w:p>
            <w:pPr>
              <w:pStyle w:val="Normal"/>
              <w:widowControl w:val="false"/>
              <w:rPr/>
            </w:pPr>
            <w:r>
              <w:rPr/>
            </w:r>
          </w:p>
        </w:tc>
      </w:tr>
      <w:tr>
        <w:trPr>
          <w:trHeight w:val="964"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14</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BLOCCHI</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sz w:val="20"/>
                <w:szCs w:val="20"/>
                <w:u w:val="single"/>
              </w:rPr>
            </w:pPr>
            <w:r>
              <w:rPr>
                <w:sz w:val="20"/>
                <w:szCs w:val="20"/>
                <w:u w:val="single"/>
              </w:rPr>
              <w:t>Schema a blocchi</w:t>
            </w:r>
            <w:r>
              <w:rPr>
                <w:sz w:val="20"/>
                <w:szCs w:val="20"/>
              </w:rPr>
              <w:t xml:space="preserve"> con rappresentazione delle sezioni più significative dell'impianto e il collegamento con le unità servite all’interno dello stabilimento. Per ogni sezione dovrà essere riportata la quantificazione di materie, fluidi ed energie trattati</w:t>
            </w:r>
          </w:p>
        </w:tc>
        <w:tc>
          <w:tcPr>
            <w:tcW w:w="6" w:type="dxa"/>
            <w:tcBorders/>
          </w:tcPr>
          <w:p>
            <w:pPr>
              <w:pStyle w:val="Normal"/>
              <w:widowControl w:val="false"/>
              <w:rPr/>
            </w:pPr>
            <w:r>
              <w:rPr/>
            </w:r>
          </w:p>
        </w:tc>
      </w:tr>
      <w:tr>
        <w:trPr>
          <w:trHeight w:val="553"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b/>
                <w:sz w:val="20"/>
                <w:szCs w:val="20"/>
              </w:rPr>
              <w:t>15</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sz w:val="16"/>
                <w:szCs w:val="20"/>
              </w:rPr>
            </w:pPr>
            <w:r>
              <w:rPr>
                <w:b/>
                <w:bCs/>
                <w:sz w:val="16"/>
                <w:szCs w:val="20"/>
              </w:rPr>
              <w:t>UNIFILARE</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0"/>
                <w:szCs w:val="20"/>
                <w:u w:val="single"/>
              </w:rPr>
            </w:pPr>
            <w:r>
              <w:rPr>
                <w:sz w:val="20"/>
                <w:szCs w:val="20"/>
                <w:u w:val="single"/>
              </w:rPr>
              <w:t>Schema elettrico unifilare</w:t>
            </w:r>
          </w:p>
        </w:tc>
        <w:tc>
          <w:tcPr>
            <w:tcW w:w="6" w:type="dxa"/>
            <w:tcBorders/>
          </w:tcPr>
          <w:p>
            <w:pPr>
              <w:pStyle w:val="Normal"/>
              <w:widowControl w:val="false"/>
              <w:rPr/>
            </w:pPr>
            <w:r>
              <w:rPr/>
            </w:r>
          </w:p>
        </w:tc>
      </w:tr>
      <w:tr>
        <w:trPr>
          <w:trHeight w:val="2360" w:hRule="atLeast"/>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t>16</w:t>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16"/>
                <w:szCs w:val="20"/>
              </w:rPr>
              <w:t>PERIZI</w:t>
            </w:r>
            <w:r>
              <w:rPr>
                <w:b/>
                <w:bCs/>
                <w:sz w:val="20"/>
                <w:szCs w:val="20"/>
              </w:rPr>
              <w:t>A</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0"/>
                <w:szCs w:val="20"/>
              </w:rPr>
            </w:pPr>
            <w:r>
              <w:rPr>
                <w:sz w:val="20"/>
                <w:szCs w:val="20"/>
                <w:u w:val="single"/>
              </w:rPr>
              <w:t>Perizia asseverata</w:t>
            </w:r>
            <w:r>
              <w:rPr>
                <w:sz w:val="20"/>
                <w:szCs w:val="20"/>
              </w:rPr>
              <w:t xml:space="preserve"> sulla qualità e quantità delle emissioni inquinanti previste resa da tecnico abilitato e redatta sulla base del modello </w:t>
            </w:r>
            <w:r>
              <w:rPr>
                <w:i/>
                <w:sz w:val="20"/>
                <w:szCs w:val="20"/>
              </w:rPr>
              <w:t>“Perizia Asseverata”</w:t>
            </w:r>
            <w:r>
              <w:rPr>
                <w:sz w:val="20"/>
                <w:szCs w:val="20"/>
              </w:rPr>
              <w:t xml:space="preserve"> allegato al modulo d’istanza. Le caratteristiche degli inquinanti emessi nei gas di scarico vanno descritti con riferimento agli inquinanti e ai valori di concentrazione di cui all’Allegato I alla Parte Quinta del D.Lgs 152/2006.</w:t>
            </w:r>
          </w:p>
          <w:p>
            <w:pPr>
              <w:pStyle w:val="Normal"/>
              <w:widowControl w:val="false"/>
              <w:jc w:val="both"/>
              <w:rPr>
                <w:sz w:val="20"/>
                <w:szCs w:val="20"/>
              </w:rPr>
            </w:pPr>
            <w:r>
              <w:rPr>
                <w:sz w:val="20"/>
                <w:szCs w:val="20"/>
              </w:rPr>
              <w:t xml:space="preserve">La concentrazione degli inquinanti emessi dev’essere quella prevista </w:t>
            </w:r>
            <w:r>
              <w:rPr>
                <w:sz w:val="20"/>
                <w:szCs w:val="20"/>
                <w:u w:val="single"/>
              </w:rPr>
              <w:t>tenuto conto dei sistemi di abbattimento adottati</w:t>
            </w:r>
            <w:r>
              <w:rPr>
                <w:sz w:val="20"/>
                <w:szCs w:val="20"/>
              </w:rPr>
              <w:t>.</w:t>
            </w:r>
          </w:p>
          <w:p>
            <w:pPr>
              <w:pStyle w:val="Normal"/>
              <w:widowControl w:val="false"/>
              <w:jc w:val="both"/>
              <w:rPr>
                <w:sz w:val="20"/>
                <w:szCs w:val="20"/>
              </w:rPr>
            </w:pPr>
            <w:r>
              <w:rPr>
                <w:sz w:val="20"/>
                <w:szCs w:val="20"/>
              </w:rPr>
              <w:t>I valori da indicare, sia per portata che per concentrazione, vanno riferiti al tenore di ossigeno nell’effluente gassoso indicato nelle relative tabelle di riferimento dell’Allegato I alla Parte Quinta del D.Lgs 152/2006.</w:t>
            </w:r>
          </w:p>
        </w:tc>
        <w:tc>
          <w:tcPr>
            <w:tcW w:w="6" w:type="dxa"/>
            <w:tcBorders/>
          </w:tcPr>
          <w:p>
            <w:pPr>
              <w:pStyle w:val="Normal"/>
              <w:widowControl w:val="false"/>
              <w:rPr/>
            </w:pPr>
            <w:r>
              <w:rPr/>
            </w:r>
          </w:p>
        </w:tc>
      </w:tr>
      <w:tr>
        <w:trPr>
          <w:trHeight w:val="1692" w:hRule="atLeast"/>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t>17</w:t>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16"/>
                <w:szCs w:val="20"/>
              </w:rPr>
            </w:pPr>
            <w:r>
              <w:rPr>
                <w:b/>
                <w:bCs/>
                <w:sz w:val="16"/>
                <w:szCs w:val="20"/>
              </w:rPr>
              <w:t>RUMORE</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u w:val="single"/>
              </w:rPr>
            </w:pPr>
            <w:r>
              <w:rPr>
                <w:sz w:val="20"/>
                <w:szCs w:val="20"/>
                <w:u w:val="single"/>
              </w:rPr>
              <w:t>Relazione previsionale d’impatto acustico</w:t>
            </w:r>
            <w:r>
              <w:rPr/>
              <w:t xml:space="preserve"> </w:t>
            </w:r>
            <w:r>
              <w:rPr>
                <w:sz w:val="20"/>
                <w:szCs w:val="20"/>
              </w:rPr>
              <w:t>redatta da tecnico abilitato secondo le linee guida ARPAV di cui alla DDG ARPAV n. 3 del 29.01.2008 disponibile sul sito di ARPAV</w:t>
            </w:r>
            <w:r>
              <w:rPr/>
              <w:t xml:space="preserve"> </w:t>
            </w:r>
            <w:hyperlink r:id="rId2">
              <w:r>
                <w:rPr>
                  <w:rStyle w:val="CollegamentoInternet"/>
                  <w:sz w:val="20"/>
                  <w:szCs w:val="20"/>
                </w:rPr>
                <w:t>https://www.arpa.veneto.it</w:t>
              </w:r>
            </w:hyperlink>
            <w:r>
              <w:rPr>
                <w:sz w:val="20"/>
                <w:szCs w:val="20"/>
              </w:rPr>
              <w:t xml:space="preserve"> nella sezione temi ambientali/rumore/documentazione di impatto acustico</w:t>
            </w:r>
          </w:p>
        </w:tc>
        <w:tc>
          <w:tcPr>
            <w:tcW w:w="6" w:type="dxa"/>
            <w:tcBorders/>
          </w:tcPr>
          <w:p>
            <w:pPr>
              <w:pStyle w:val="Normal"/>
              <w:widowControl w:val="false"/>
              <w:rPr/>
            </w:pPr>
            <w:r>
              <w:rPr/>
            </w:r>
          </w:p>
        </w:tc>
      </w:tr>
      <w:tr>
        <w:trPr>
          <w:trHeight w:val="1692" w:hRule="atLeast"/>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t>18</w:t>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16"/>
                <w:szCs w:val="20"/>
              </w:rPr>
            </w:pPr>
            <w:r>
              <w:rPr>
                <w:b/>
                <w:bCs/>
                <w:sz w:val="16"/>
                <w:szCs w:val="20"/>
              </w:rPr>
              <w:t>VINCA</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color w:val="auto"/>
                <w:sz w:val="20"/>
                <w:szCs w:val="20"/>
              </w:rPr>
              <w:t>Procedure di incidenza ambientale ai sensi del DPR 357/1997 e del Regolamento Regionale del 9.01.2025, n. 4,</w:t>
            </w:r>
          </w:p>
          <w:p>
            <w:pPr>
              <w:pStyle w:val="Normal"/>
              <w:widowControl w:val="false"/>
              <w:jc w:val="both"/>
              <w:rPr/>
            </w:pPr>
            <w:r>
              <w:rPr>
                <w:color w:val="auto"/>
                <w:sz w:val="20"/>
                <w:szCs w:val="20"/>
              </w:rPr>
              <w:t>oppure</w:t>
            </w:r>
          </w:p>
          <w:p>
            <w:pPr>
              <w:pStyle w:val="Normal"/>
              <w:widowControl w:val="false"/>
              <w:jc w:val="both"/>
              <w:rPr/>
            </w:pPr>
            <w:r>
              <w:rPr>
                <w:color w:val="auto"/>
                <w:sz w:val="20"/>
                <w:szCs w:val="20"/>
              </w:rPr>
              <w:t>Modulo di identificazione del P/P/P/I/A rispetto al campo di applicazione della disciplina in materia di VINCA (Allegato A al Decreto 15 del 17.02.2025).</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t>19</w:t>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16"/>
                <w:szCs w:val="20"/>
              </w:rPr>
            </w:pPr>
            <w:r>
              <w:rPr>
                <w:b/>
                <w:bCs/>
                <w:sz w:val="16"/>
                <w:szCs w:val="20"/>
              </w:rPr>
              <w:t>CONNESIONI</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0"/>
                <w:szCs w:val="20"/>
              </w:rPr>
            </w:pPr>
            <w:r>
              <w:rPr>
                <w:sz w:val="20"/>
                <w:szCs w:val="20"/>
              </w:rPr>
              <w:t xml:space="preserve">Preventivi per la connessione a rete </w:t>
            </w:r>
            <w:r>
              <w:rPr>
                <w:sz w:val="20"/>
                <w:szCs w:val="20"/>
                <w:shd w:fill="FFFFFF" w:val="clear"/>
              </w:rPr>
              <w:t>elettrica e rete gas redatti dal gestore della rete o della rete di distribuzione secondo le disposizioni vigenti; al preventivo sono allegati gli elaborati necessari al rilascio dell’autorizzazione degli impianti di rete per la connessione nel caso in cui questi vadano inclusi nell’autorizzazione unica, predisposti dal gestore di rete competente, nonché gli elaborati relativi agli eventuali impianti di utenza per la connessione, predisposti dal proponente. Entrambi i predetti elaborati sono comprensivi di tutti gli schemi utili alla definizione delle connessione.</w:t>
            </w:r>
          </w:p>
        </w:tc>
        <w:tc>
          <w:tcPr>
            <w:tcW w:w="6" w:type="dxa"/>
            <w:tcBorders/>
          </w:tcPr>
          <w:p>
            <w:pPr>
              <w:pStyle w:val="Normal"/>
              <w:widowControl w:val="false"/>
              <w:rPr/>
            </w:pPr>
            <w:r>
              <w:rPr/>
            </w:r>
          </w:p>
        </w:tc>
      </w:tr>
      <w:tr>
        <w:trPr>
          <w:trHeight w:val="355" w:hRule="atLeast"/>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t>20</w:t>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16"/>
                <w:szCs w:val="20"/>
              </w:rPr>
            </w:pPr>
            <w:r>
              <w:rPr>
                <w:b/>
                <w:bCs/>
                <w:sz w:val="16"/>
                <w:szCs w:val="20"/>
              </w:rPr>
              <w:t>DISMISSIONE</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0"/>
                <w:szCs w:val="20"/>
                <w:u w:val="single"/>
              </w:rPr>
            </w:pPr>
            <w:r>
              <w:rPr>
                <w:sz w:val="20"/>
                <w:szCs w:val="20"/>
                <w:u w:val="single"/>
              </w:rPr>
              <w:t>Piano di dismissione e ripristino dello stato dei luoghi</w:t>
            </w:r>
          </w:p>
          <w:p>
            <w:pPr>
              <w:pStyle w:val="Normal"/>
              <w:widowControl w:val="false"/>
              <w:jc w:val="both"/>
              <w:rPr>
                <w:sz w:val="20"/>
                <w:szCs w:val="20"/>
              </w:rPr>
            </w:pPr>
            <w:r>
              <w:rPr>
                <w:sz w:val="20"/>
                <w:szCs w:val="20"/>
              </w:rPr>
              <w:t>riportare la stima della vita utile dell’impianto e descrivere le modalità di dismissione dello stesso e di ripristino dello stato dei luoghi secondo le condizioni iniziali.</w:t>
            </w:r>
          </w:p>
          <w:p>
            <w:pPr>
              <w:pStyle w:val="Normal"/>
              <w:widowControl w:val="false"/>
              <w:jc w:val="both"/>
              <w:rPr>
                <w:sz w:val="20"/>
                <w:szCs w:val="20"/>
                <w:u w:val="single"/>
              </w:rPr>
            </w:pPr>
            <w:r>
              <w:rPr>
                <w:sz w:val="20"/>
                <w:szCs w:val="20"/>
              </w:rPr>
              <w:t>La descrizione deve essere accompagnata dal quadro economico della stima dei costi di dismissione e ripristino comprensiva altresì dei costi di caratterizzazione delle matrici ambientali per la verifica dell’eventuale necessità di bonifica, dei costi di trasporto e smaltimento dei materiali (in via previdenziale tutti i materiali devono essere considerati destinati a smaltimento e non a recupero), di oneri e di IVA. Il computo metrico estimativo va realizzato sulla base del più recente prezziario della Regione Veneto e, per le voci non previste, sulla base dei prezzi medi di mercato.</w:t>
            </w:r>
          </w:p>
        </w:tc>
        <w:tc>
          <w:tcPr>
            <w:tcW w:w="6" w:type="dxa"/>
            <w:tcBorders/>
          </w:tcPr>
          <w:p>
            <w:pPr>
              <w:pStyle w:val="Normal"/>
              <w:widowControl w:val="false"/>
              <w:rPr/>
            </w:pPr>
            <w:r>
              <w:rPr/>
            </w:r>
          </w:p>
        </w:tc>
      </w:tr>
      <w:tr>
        <w:trPr>
          <w:trHeight w:val="779" w:hRule="atLeast"/>
        </w:trPr>
        <w:tc>
          <w:tcPr>
            <w:tcW w:w="166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t>ALLEGATI PERTINENTI alla specifica istanza</w:t>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i/>
                <w:i/>
                <w:sz w:val="20"/>
                <w:szCs w:val="20"/>
                <w:u w:val="single"/>
              </w:rPr>
            </w:pPr>
            <w:r>
              <w:rPr>
                <w:i/>
                <w:sz w:val="20"/>
                <w:szCs w:val="20"/>
              </w:rPr>
              <w:t>Individuare per ciascuna autorizzazioni, concessioni, nulla osta e atti di assenso comunque denominati indicati nella SCHEDA B – Elenco Autorizzazioni la documentazione allegata richiesta dalla specifica normativa di settore</w:t>
            </w:r>
          </w:p>
        </w:tc>
        <w:tc>
          <w:tcPr>
            <w:tcW w:w="6" w:type="dxa"/>
            <w:tcBorders/>
          </w:tcPr>
          <w:p>
            <w:pPr>
              <w:pStyle w:val="Normal"/>
              <w:widowControl w:val="false"/>
              <w:rPr/>
            </w:pPr>
            <w:r>
              <w:rPr/>
            </w:r>
          </w:p>
        </w:tc>
      </w:tr>
      <w:tr>
        <w:trPr>
          <w:trHeight w:val="779" w:hRule="atLeast"/>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0"/>
                <w:szCs w:val="20"/>
              </w:rPr>
            </w:pPr>
            <w:r>
              <w:rPr>
                <w:sz w:val="20"/>
                <w:szCs w:val="20"/>
              </w:rPr>
            </w:r>
          </w:p>
        </w:tc>
        <w:tc>
          <w:tcPr>
            <w:tcW w:w="6" w:type="dxa"/>
            <w:tcBorders/>
          </w:tcPr>
          <w:p>
            <w:pPr>
              <w:pStyle w:val="Normal"/>
              <w:widowControl w:val="false"/>
              <w:rPr/>
            </w:pPr>
            <w:r>
              <w:rPr/>
            </w:r>
          </w:p>
        </w:tc>
      </w:tr>
      <w:tr>
        <w:trPr>
          <w:trHeight w:val="779" w:hRule="atLeast"/>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0"/>
                <w:szCs w:val="20"/>
              </w:rPr>
            </w:pPr>
            <w:r>
              <w:rPr>
                <w:b/>
                <w:bCs/>
                <w:sz w:val="20"/>
                <w:szCs w:val="20"/>
              </w:rPr>
            </w:r>
          </w:p>
        </w:tc>
        <w:tc>
          <w:tcPr>
            <w:tcW w:w="8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0"/>
                <w:szCs w:val="20"/>
              </w:rPr>
            </w:pPr>
            <w:r>
              <w:rPr>
                <w:sz w:val="20"/>
                <w:szCs w:val="20"/>
              </w:rPr>
            </w:r>
          </w:p>
        </w:tc>
        <w:tc>
          <w:tcPr>
            <w:tcW w:w="6" w:type="dxa"/>
            <w:tcBorders/>
          </w:tcPr>
          <w:p>
            <w:pPr>
              <w:pStyle w:val="Normal"/>
              <w:widowControl w:val="false"/>
              <w:rPr/>
            </w:pPr>
            <w:r>
              <w:rPr/>
            </w:r>
          </w:p>
        </w:tc>
      </w:tr>
    </w:tbl>
    <w:p>
      <w:pPr>
        <w:pStyle w:val="Normal"/>
        <w:spacing w:lineRule="auto" w:line="360"/>
        <w:jc w:val="both"/>
        <w:rPr>
          <w:b/>
          <w:color w:val="000000"/>
          <w:sz w:val="22"/>
          <w:szCs w:val="22"/>
        </w:rPr>
      </w:pPr>
      <w:r>
        <w:rPr>
          <w:b/>
          <w:color w:val="000000"/>
          <w:sz w:val="22"/>
          <w:szCs w:val="22"/>
        </w:rPr>
      </w:r>
    </w:p>
    <w:p>
      <w:pPr>
        <w:pStyle w:val="Normal"/>
        <w:spacing w:before="120" w:after="0"/>
        <w:jc w:val="both"/>
        <w:rPr>
          <w:color w:val="000000"/>
          <w:sz w:val="22"/>
          <w:szCs w:val="22"/>
        </w:rPr>
      </w:pPr>
      <w:r>
        <w:rPr>
          <w:color w:val="000000"/>
          <w:sz w:val="22"/>
          <w:szCs w:val="22"/>
        </w:rPr>
      </w:r>
    </w:p>
    <w:p>
      <w:pPr>
        <w:pStyle w:val="Normal"/>
        <w:spacing w:lineRule="auto" w:line="360" w:before="120" w:after="0"/>
        <w:jc w:val="both"/>
        <w:rPr>
          <w:color w:val="000000"/>
          <w:sz w:val="22"/>
          <w:szCs w:val="22"/>
        </w:rPr>
      </w:pPr>
      <w:r>
        <w:rPr>
          <w:color w:val="000000"/>
          <w:sz w:val="22"/>
          <w:szCs w:val="22"/>
        </w:rPr>
        <w:t>Per informazioni relative alla pratica contattare:</w:t>
      </w:r>
    </w:p>
    <w:p>
      <w:pPr>
        <w:pStyle w:val="Normal"/>
        <w:spacing w:lineRule="auto" w:line="360" w:before="120" w:after="0"/>
        <w:jc w:val="both"/>
        <w:rPr>
          <w:color w:val="000000"/>
          <w:sz w:val="22"/>
          <w:szCs w:val="22"/>
        </w:rPr>
      </w:pPr>
      <w:r>
        <w:rPr>
          <w:color w:val="000000"/>
          <w:sz w:val="22"/>
          <w:szCs w:val="22"/>
        </w:rPr>
        <w:t>sig. …………………………………….…………….qualifica ………………………………………..……….</w:t>
      </w:r>
    </w:p>
    <w:p>
      <w:pPr>
        <w:pStyle w:val="Normal"/>
        <w:spacing w:lineRule="auto" w:line="360" w:before="120" w:after="0"/>
        <w:jc w:val="both"/>
        <w:rPr>
          <w:color w:val="000000"/>
          <w:sz w:val="22"/>
          <w:szCs w:val="22"/>
        </w:rPr>
      </w:pPr>
      <w:r>
        <w:rPr>
          <w:color w:val="000000"/>
          <w:sz w:val="22"/>
          <w:szCs w:val="22"/>
        </w:rPr>
        <w:t>tel. ………………………………….…………….…. cell. ……………………….….…..…...………………..</w:t>
      </w:r>
    </w:p>
    <w:p>
      <w:pPr>
        <w:pStyle w:val="Normal"/>
        <w:spacing w:lineRule="auto" w:line="360" w:before="120" w:after="0"/>
        <w:jc w:val="both"/>
        <w:rPr>
          <w:color w:val="000000"/>
          <w:sz w:val="22"/>
          <w:szCs w:val="22"/>
        </w:rPr>
      </w:pPr>
      <w:r>
        <w:rPr>
          <w:color w:val="000000"/>
          <w:sz w:val="22"/>
          <w:szCs w:val="22"/>
        </w:rPr>
        <w:t>e-mail …………………………………………………………………….………………………………...……</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Luogo e data ___________________</w:t>
      </w:r>
    </w:p>
    <w:p>
      <w:pPr>
        <w:pStyle w:val="Normal"/>
        <w:spacing w:lineRule="auto" w:line="360"/>
        <w:ind w:left="4962" w:hanging="0"/>
        <w:jc w:val="center"/>
        <w:rPr>
          <w:color w:val="000000"/>
          <w:sz w:val="22"/>
          <w:szCs w:val="22"/>
        </w:rPr>
      </w:pPr>
      <w:r>
        <w:rPr>
          <w:color w:val="000000"/>
          <w:sz w:val="22"/>
          <w:szCs w:val="22"/>
        </w:rPr>
        <w:t xml:space="preserve">IL DICHIARANTE </w:t>
      </w:r>
    </w:p>
    <w:p>
      <w:pPr>
        <w:pStyle w:val="Normal"/>
        <w:spacing w:lineRule="auto" w:line="360"/>
        <w:ind w:left="4962" w:hanging="0"/>
        <w:jc w:val="center"/>
        <w:rPr>
          <w:color w:val="000000"/>
          <w:sz w:val="22"/>
          <w:szCs w:val="22"/>
        </w:rPr>
      </w:pPr>
      <w:bookmarkStart w:id="2" w:name="_Hlk110525615"/>
      <w:r>
        <w:rPr>
          <w:color w:val="000000"/>
          <w:sz w:val="22"/>
          <w:szCs w:val="22"/>
        </w:rPr>
        <w:t>___________________________</w:t>
      </w:r>
      <w:bookmarkEnd w:id="2"/>
    </w:p>
    <w:p>
      <w:pPr>
        <w:pStyle w:val="Normal"/>
        <w:spacing w:lineRule="auto" w:line="259" w:before="0" w:after="160"/>
        <w:rPr>
          <w:color w:val="000000"/>
          <w:sz w:val="22"/>
          <w:szCs w:val="22"/>
        </w:rPr>
      </w:pPr>
      <w:r>
        <w:rPr>
          <w:color w:val="000000"/>
          <w:sz w:val="22"/>
          <w:szCs w:val="22"/>
        </w:rPr>
      </w:r>
    </w:p>
    <w:p>
      <w:pPr>
        <w:pStyle w:val="Normal"/>
        <w:spacing w:lineRule="auto" w:line="259" w:before="0" w:after="160"/>
        <w:rPr>
          <w:color w:val="000000"/>
          <w:sz w:val="22"/>
          <w:szCs w:val="22"/>
        </w:rPr>
      </w:pPr>
      <w:r>
        <w:rPr>
          <w:color w:val="000000"/>
          <w:sz w:val="22"/>
          <w:szCs w:val="22"/>
        </w:rPr>
      </w:r>
      <w:bookmarkStart w:id="3" w:name="_GoBack"/>
      <w:bookmarkStart w:id="4" w:name="_GoBack"/>
      <w:bookmarkEnd w:id="4"/>
    </w:p>
    <w:p>
      <w:pPr>
        <w:pStyle w:val="Normal"/>
        <w:jc w:val="both"/>
        <w:rPr>
          <w:sz w:val="22"/>
          <w:szCs w:val="22"/>
        </w:rPr>
      </w:pPr>
      <w:r>
        <w:rPr>
          <w:sz w:val="22"/>
          <w:szCs w:val="22"/>
        </w:rPr>
        <w:t>NOTA BENE:</w:t>
      </w:r>
    </w:p>
    <w:p>
      <w:pPr>
        <w:pStyle w:val="Normal"/>
        <w:jc w:val="both"/>
        <w:rPr>
          <w:sz w:val="22"/>
          <w:szCs w:val="22"/>
        </w:rPr>
      </w:pPr>
      <w:r>
        <w:rPr>
          <w:sz w:val="22"/>
          <w:szCs w:val="22"/>
        </w:rPr>
        <w:t>Qualora siano presentate domande incomplete o prive degli allegati elencati o con allegati incompleti, sarà comunicata alla ditta l’interruzione/sospensione dei termini per il rilascio dell’autorizzazione: tali termini riprenderanno ad avvenuto completamento della documentazione.</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Allegati al presente modulo:</w:t>
      </w:r>
    </w:p>
    <w:p>
      <w:pPr>
        <w:pStyle w:val="Normal"/>
        <w:jc w:val="both"/>
        <w:rPr>
          <w:sz w:val="22"/>
          <w:szCs w:val="22"/>
        </w:rPr>
      </w:pPr>
      <w:r>
        <w:rPr>
          <w:sz w:val="22"/>
          <w:szCs w:val="22"/>
        </w:rPr>
        <w:t>01.Scheda A_Scheda informativa_Dlgs 115 08.pdf</w:t>
      </w:r>
    </w:p>
    <w:p>
      <w:pPr>
        <w:pStyle w:val="Normal"/>
        <w:jc w:val="both"/>
        <w:rPr>
          <w:sz w:val="22"/>
          <w:szCs w:val="22"/>
        </w:rPr>
      </w:pPr>
      <w:r>
        <w:rPr>
          <w:sz w:val="22"/>
          <w:szCs w:val="22"/>
        </w:rPr>
        <w:t>02.Scheda B_Elenco autorizzazioni_Dlgs 115 08.pdf</w:t>
      </w:r>
    </w:p>
    <w:p>
      <w:pPr>
        <w:pStyle w:val="Normal"/>
        <w:jc w:val="both"/>
        <w:rPr>
          <w:sz w:val="22"/>
          <w:szCs w:val="22"/>
        </w:rPr>
      </w:pPr>
      <w:r>
        <w:rPr>
          <w:sz w:val="22"/>
          <w:szCs w:val="22"/>
        </w:rPr>
        <w:t>03.Perizia Asseverata.pdf</w:t>
      </w:r>
    </w:p>
    <w:p>
      <w:pPr>
        <w:pStyle w:val="Normal"/>
        <w:jc w:val="both"/>
        <w:rPr>
          <w:sz w:val="22"/>
          <w:szCs w:val="22"/>
        </w:rPr>
      </w:pPr>
      <w:r>
        <w:rPr>
          <w:sz w:val="22"/>
          <w:szCs w:val="22"/>
        </w:rPr>
        <w:t>04.VINCA_All_E + informativa</w:t>
      </w:r>
    </w:p>
    <w:p>
      <w:pPr>
        <w:pStyle w:val="Normal"/>
        <w:spacing w:lineRule="auto" w:line="259" w:before="0" w:after="160"/>
        <w:rPr>
          <w:sz w:val="22"/>
          <w:szCs w:val="22"/>
          <w:u w:val="single"/>
        </w:rPr>
      </w:pPr>
      <w:r>
        <w:rPr>
          <w:sz w:val="22"/>
          <w:szCs w:val="22"/>
          <w:u w:val="single"/>
        </w:rPr>
      </w:r>
      <w:r>
        <w:br w:type="page"/>
      </w:r>
    </w:p>
    <w:p>
      <w:pPr>
        <w:pStyle w:val="Normal"/>
        <w:spacing w:lineRule="auto" w:line="240" w:before="0" w:after="0"/>
        <w:jc w:val="center"/>
        <w:rPr>
          <w:sz w:val="20"/>
          <w:szCs w:val="20"/>
        </w:rPr>
      </w:pPr>
      <w:r>
        <w:rPr>
          <w:b/>
          <w:sz w:val="20"/>
          <w:szCs w:val="20"/>
        </w:rPr>
        <w:t xml:space="preserve">MODELLO DI </w:t>
      </w:r>
    </w:p>
    <w:p>
      <w:pPr>
        <w:pStyle w:val="Normal"/>
        <w:spacing w:lineRule="auto" w:line="240"/>
        <w:jc w:val="center"/>
        <w:rPr>
          <w:sz w:val="20"/>
          <w:szCs w:val="20"/>
        </w:rPr>
      </w:pPr>
      <w:r>
        <w:rPr>
          <w:b/>
          <w:sz w:val="20"/>
          <w:szCs w:val="20"/>
        </w:rPr>
        <w:t>INFORMATIVA SUL TRATTAMENTO DEI DATI PERSONALI</w:t>
      </w:r>
    </w:p>
    <w:p>
      <w:pPr>
        <w:pStyle w:val="Normal"/>
        <w:spacing w:lineRule="auto" w:line="240"/>
        <w:jc w:val="center"/>
        <w:rPr>
          <w:sz w:val="20"/>
          <w:szCs w:val="20"/>
        </w:rPr>
      </w:pPr>
      <w:r>
        <w:rPr>
          <w:sz w:val="20"/>
          <w:szCs w:val="20"/>
        </w:rPr>
        <w:t>(</w:t>
      </w:r>
      <w:r>
        <w:rPr>
          <w:i/>
          <w:sz w:val="20"/>
          <w:szCs w:val="20"/>
        </w:rPr>
        <w:t>ex art. 13, Regolamento 2016/679/UE - GDPR</w:t>
      </w:r>
      <w:r>
        <w:rPr>
          <w:sz w:val="20"/>
          <w:szCs w:val="20"/>
        </w:rPr>
        <w:t>)</w:t>
      </w:r>
    </w:p>
    <w:p>
      <w:pPr>
        <w:pStyle w:val="Normal"/>
        <w:spacing w:lineRule="auto" w:line="240"/>
        <w:jc w:val="both"/>
        <w:rPr>
          <w:sz w:val="20"/>
          <w:szCs w:val="20"/>
        </w:rPr>
      </w:pPr>
      <w:r>
        <w:rPr>
          <w:sz w:val="20"/>
          <w:szCs w:val="20"/>
        </w:rPr>
      </w:r>
    </w:p>
    <w:p>
      <w:pPr>
        <w:pStyle w:val="Normal"/>
        <w:spacing w:lineRule="auto" w:line="240"/>
        <w:ind w:firstLine="284"/>
        <w:jc w:val="both"/>
        <w:rPr>
          <w:sz w:val="20"/>
          <w:szCs w:val="20"/>
        </w:rPr>
      </w:pPr>
      <w:r>
        <w:rPr>
          <w:sz w:val="20"/>
          <w:szCs w:val="20"/>
        </w:rPr>
        <w:t>In base al Regolamento 2016/679/UE (</w:t>
      </w:r>
      <w:r>
        <w:rPr>
          <w:i/>
          <w:sz w:val="20"/>
          <w:szCs w:val="20"/>
        </w:rPr>
        <w:t>General Data Protection Regulation</w:t>
      </w:r>
      <w:r>
        <w:rPr>
          <w:sz w:val="20"/>
          <w:szCs w:val="20"/>
        </w:rPr>
        <w:t xml:space="preserve"> – GDPR) “</w:t>
      </w:r>
      <w:r>
        <w:rPr>
          <w:i/>
          <w:sz w:val="20"/>
          <w:szCs w:val="20"/>
        </w:rPr>
        <w:t>ogni persona ha diritto alla protezione dei dati di carattere personale che la riguardano</w:t>
      </w:r>
      <w:r>
        <w:rPr>
          <w:sz w:val="20"/>
          <w:szCs w:val="20"/>
        </w:rPr>
        <w:t xml:space="preserve">”. </w:t>
      </w:r>
    </w:p>
    <w:p>
      <w:pPr>
        <w:pStyle w:val="Normal"/>
        <w:spacing w:lineRule="auto" w:line="240"/>
        <w:ind w:firstLine="284"/>
        <w:jc w:val="both"/>
        <w:rPr>
          <w:sz w:val="20"/>
          <w:szCs w:val="20"/>
        </w:rPr>
      </w:pPr>
      <w:r>
        <w:rPr>
          <w:sz w:val="20"/>
          <w:szCs w:val="20"/>
        </w:rPr>
        <w:t>I trattamenti di dati personali sono improntati ai principi di correttezza, liceità e trasparenza, tutelando la riservatezza dell’interessato e i suoi diritti.</w:t>
      </w:r>
    </w:p>
    <w:p>
      <w:pPr>
        <w:pStyle w:val="Normal"/>
        <w:spacing w:lineRule="auto" w:line="240"/>
        <w:ind w:firstLine="284"/>
        <w:jc w:val="both"/>
        <w:rPr/>
      </w:pPr>
      <w:r>
        <w:rPr>
          <w:sz w:val="20"/>
          <w:szCs w:val="20"/>
        </w:rPr>
        <w:t xml:space="preserve">Il Titolare del trattamento è la Provincia di Vicenza, con sede legale in Vicenza, Contrà Gazzolle 1, P.IVA 00496080243, pec: </w:t>
      </w:r>
      <w:hyperlink r:id="rId3">
        <w:r>
          <w:rPr>
            <w:rStyle w:val="CollegamentoInternet"/>
            <w:sz w:val="20"/>
            <w:szCs w:val="20"/>
          </w:rPr>
          <w:t>provincia.vicenza@cert.ip-veneto.net</w:t>
        </w:r>
      </w:hyperlink>
      <w:r>
        <w:rPr>
          <w:sz w:val="20"/>
          <w:szCs w:val="20"/>
        </w:rPr>
        <w:t>.</w:t>
      </w:r>
    </w:p>
    <w:p>
      <w:pPr>
        <w:pStyle w:val="Normal"/>
        <w:spacing w:lineRule="auto" w:line="240"/>
        <w:ind w:firstLine="284"/>
        <w:jc w:val="both"/>
        <w:rPr>
          <w:sz w:val="20"/>
          <w:szCs w:val="20"/>
        </w:rPr>
      </w:pPr>
      <w:r>
        <w:rPr>
          <w:sz w:val="20"/>
          <w:szCs w:val="20"/>
        </w:rPr>
      </w:r>
    </w:p>
    <w:p>
      <w:pPr>
        <w:pStyle w:val="Default"/>
        <w:spacing w:lineRule="auto" w:line="240"/>
        <w:jc w:val="both"/>
        <w:rPr>
          <w:sz w:val="20"/>
          <w:szCs w:val="20"/>
        </w:rPr>
      </w:pPr>
      <w:r>
        <w:rPr>
          <w:sz w:val="20"/>
          <w:szCs w:val="20"/>
        </w:rPr>
        <w:t xml:space="preserve"> </w:t>
      </w:r>
      <w:r>
        <w:rPr>
          <w:b/>
          <w:sz w:val="20"/>
          <w:szCs w:val="20"/>
        </w:rPr>
        <w:t>Responsabile della Protezione dei Dati (RPD)</w:t>
      </w:r>
    </w:p>
    <w:p>
      <w:pPr>
        <w:pStyle w:val="Normal"/>
        <w:spacing w:lineRule="auto" w:line="240"/>
        <w:ind w:firstLine="284"/>
        <w:jc w:val="both"/>
        <w:rPr>
          <w:sz w:val="20"/>
          <w:szCs w:val="20"/>
        </w:rPr>
      </w:pPr>
      <w:r>
        <w:rPr>
          <w:b w:val="false"/>
          <w:strike w:val="false"/>
          <w:dstrike w:val="false"/>
          <w:sz w:val="20"/>
          <w:szCs w:val="20"/>
          <w:u w:val="none"/>
        </w:rPr>
        <w:t xml:space="preserve">Responsabile della Protezione dei Dati è MIRIADE SRL, Via Castelletto, 11 – 36016 Thiene (VI) – tel. 0445.030111 – email </w:t>
      </w:r>
      <w:r>
        <w:rPr>
          <w:b w:val="false"/>
          <w:strike w:val="false"/>
          <w:dstrike w:val="false"/>
          <w:color w:val="0462C1"/>
          <w:sz w:val="20"/>
          <w:szCs w:val="20"/>
          <w:u w:val="none"/>
        </w:rPr>
        <w:t xml:space="preserve">web@miriade.it </w:t>
      </w:r>
      <w:r>
        <w:rPr>
          <w:b w:val="false"/>
          <w:strike w:val="false"/>
          <w:dstrike w:val="false"/>
          <w:sz w:val="20"/>
          <w:szCs w:val="20"/>
          <w:u w:val="none"/>
        </w:rPr>
        <w:t xml:space="preserve">– PEC </w:t>
      </w:r>
      <w:r>
        <w:rPr>
          <w:b w:val="false"/>
          <w:strike w:val="false"/>
          <w:dstrike w:val="false"/>
          <w:color w:val="0462C1"/>
          <w:sz w:val="20"/>
          <w:szCs w:val="20"/>
          <w:u w:val="none"/>
        </w:rPr>
        <w:t>miriade@legalmail.it</w:t>
      </w:r>
      <w:r>
        <w:rPr>
          <w:b w:val="false"/>
          <w:strike w:val="false"/>
          <w:dstrike w:val="false"/>
          <w:sz w:val="20"/>
          <w:szCs w:val="20"/>
          <w:u w:val="none"/>
        </w:rPr>
        <w:t xml:space="preserve">. </w:t>
      </w:r>
    </w:p>
    <w:p>
      <w:pPr>
        <w:pStyle w:val="Normal"/>
        <w:spacing w:lineRule="auto" w:line="240"/>
        <w:ind w:firstLine="284"/>
        <w:jc w:val="both"/>
        <w:rPr>
          <w:sz w:val="20"/>
          <w:szCs w:val="20"/>
        </w:rPr>
      </w:pPr>
      <w:r>
        <w:rPr>
          <w:sz w:val="20"/>
          <w:szCs w:val="20"/>
        </w:rPr>
        <w:t>La finalità del trattamento cui sono destinati i dati personali è quella di consentire lo svolgimento dei compiti relativi al rilascio del provvedimento di Autorizzazione Unica ai sensi del D.Lgs 115/2008 e di quelli ad esso connessi e conseguenti (es. vigilanza, monitoraggio, …) e la base giuridica del trattamento (ai sensi degli articoli 6 e 9 del Regolamento 2016/679/UE) è l’adempimento di un obbligo legale al quale è soggetto il titolare del trattamento.</w:t>
      </w:r>
    </w:p>
    <w:p>
      <w:pPr>
        <w:pStyle w:val="Normal"/>
        <w:spacing w:lineRule="auto" w:line="240"/>
        <w:ind w:firstLine="284"/>
        <w:jc w:val="both"/>
        <w:rPr>
          <w:sz w:val="20"/>
          <w:szCs w:val="20"/>
        </w:rPr>
      </w:pPr>
      <w:r>
        <w:rPr>
          <w:sz w:val="20"/>
          <w:szCs w:val="20"/>
        </w:rPr>
        <w:t xml:space="preserve">I dati raccolti potranno essere trattati inoltre a fini di archiviazione (protocollo e conservazione documentale) nonché, in forma aggregata, a fini statistici. </w:t>
      </w:r>
    </w:p>
    <w:p>
      <w:pPr>
        <w:pStyle w:val="Normal"/>
        <w:spacing w:lineRule="auto" w:line="240"/>
        <w:ind w:firstLine="284"/>
        <w:jc w:val="both"/>
        <w:rPr>
          <w:sz w:val="20"/>
          <w:szCs w:val="20"/>
        </w:rPr>
      </w:pPr>
      <w:r>
        <w:rPr>
          <w:sz w:val="20"/>
          <w:szCs w:val="20"/>
        </w:rPr>
        <w:t>I dati, trattati da persone autorizzate, potranno essere comunicati ad altri uffici o ad altre Pubbliche Amministrazioni per la medesima finalità e non potranno essere diffusi.</w:t>
      </w:r>
    </w:p>
    <w:p>
      <w:pPr>
        <w:pStyle w:val="Normal"/>
        <w:spacing w:lineRule="auto" w:line="240"/>
        <w:ind w:firstLine="284"/>
        <w:jc w:val="both"/>
        <w:rPr>
          <w:sz w:val="20"/>
          <w:szCs w:val="20"/>
        </w:rPr>
      </w:pPr>
      <w:r>
        <w:rPr>
          <w:sz w:val="20"/>
          <w:szCs w:val="20"/>
        </w:rPr>
        <w:t>Il periodo di conservazione, ai sensi dell’articolo 5, par. 1, lett. e) del Regolamento 2016/679/UE, è determinato in base ai seguenti criteri:</w:t>
      </w:r>
    </w:p>
    <w:p>
      <w:pPr>
        <w:pStyle w:val="Normal"/>
        <w:numPr>
          <w:ilvl w:val="0"/>
          <w:numId w:val="1"/>
        </w:numPr>
        <w:spacing w:lineRule="auto" w:line="240"/>
        <w:jc w:val="both"/>
        <w:rPr>
          <w:sz w:val="20"/>
          <w:szCs w:val="20"/>
        </w:rPr>
      </w:pPr>
      <w:r>
        <w:rPr>
          <w:sz w:val="20"/>
          <w:szCs w:val="20"/>
        </w:rPr>
        <w:t>per fini di archiviazione (protocollo e conservazione documentale), il tempo stabilito dalle regole interne proprie all’Amministrazione e da leggi e regolamenti in materia;</w:t>
      </w:r>
    </w:p>
    <w:p>
      <w:pPr>
        <w:pStyle w:val="Normal"/>
        <w:numPr>
          <w:ilvl w:val="0"/>
          <w:numId w:val="1"/>
        </w:numPr>
        <w:spacing w:lineRule="auto" w:line="240"/>
        <w:jc w:val="both"/>
        <w:rPr>
          <w:sz w:val="20"/>
          <w:szCs w:val="20"/>
        </w:rPr>
      </w:pPr>
      <w:r>
        <w:rPr>
          <w:sz w:val="20"/>
          <w:szCs w:val="20"/>
        </w:rPr>
        <w:t>per altre finalità, il tempo necessario a raggiungere le finalità in parola.</w:t>
      </w:r>
    </w:p>
    <w:p>
      <w:pPr>
        <w:pStyle w:val="Normal"/>
        <w:spacing w:lineRule="auto" w:line="240"/>
        <w:ind w:firstLine="284"/>
        <w:jc w:val="both"/>
        <w:rPr>
          <w:sz w:val="20"/>
          <w:szCs w:val="20"/>
        </w:rPr>
      </w:pPr>
      <w:r>
        <w:rPr>
          <w:sz w:val="20"/>
          <w:szCs w:val="20"/>
        </w:rPr>
        <w:t>Il conferimento dei dati discende dalla necessità di consentire lo svolgimento dei compiti di valutazione dell’incidenza di piani, progetti e interventi sui siti della rete Natura 2000 e di quelli ad esso connessi e conseguenti (es. vigilanza, monitoraggio, …).</w:t>
      </w:r>
    </w:p>
    <w:p>
      <w:pPr>
        <w:pStyle w:val="Normal"/>
        <w:spacing w:lineRule="auto" w:line="240"/>
        <w:ind w:firstLine="284"/>
        <w:jc w:val="both"/>
        <w:rPr>
          <w:sz w:val="20"/>
          <w:szCs w:val="20"/>
        </w:rPr>
      </w:pPr>
      <w:r>
        <w:rPr>
          <w:sz w:val="20"/>
          <w:szCs w:val="20"/>
        </w:rPr>
        <w:t>L’interessato ha l’obbligo di fornire i dati personali e il mancato conferimento non rende possibile lo svolgimento dei predetti compiti.</w:t>
      </w:r>
    </w:p>
    <w:p>
      <w:pPr>
        <w:pStyle w:val="Default"/>
        <w:spacing w:lineRule="auto" w:line="240"/>
        <w:jc w:val="both"/>
        <w:rPr>
          <w:rFonts w:ascii="Times New Roman" w:hAnsi="Times New Roman"/>
          <w:sz w:val="20"/>
          <w:szCs w:val="20"/>
        </w:rPr>
      </w:pPr>
      <w:r>
        <w:rPr>
          <w:rFonts w:ascii="Times New Roman" w:hAnsi="Times New Roman"/>
          <w:b/>
          <w:sz w:val="20"/>
          <w:szCs w:val="20"/>
        </w:rPr>
        <w:t>DIRITTI DELL'INTERESSATO</w:t>
      </w:r>
    </w:p>
    <w:p>
      <w:pPr>
        <w:pStyle w:val="Default"/>
        <w:spacing w:lineRule="auto" w:line="240"/>
        <w:jc w:val="both"/>
        <w:rPr>
          <w:rFonts w:ascii="Times New Roman" w:hAnsi="Times New Roman"/>
          <w:sz w:val="20"/>
          <w:szCs w:val="20"/>
        </w:rPr>
      </w:pPr>
      <w:r>
        <w:rPr>
          <w:rFonts w:ascii="Times New Roman" w:hAnsi="Times New Roman"/>
          <w:b w:val="false"/>
          <w:strike w:val="false"/>
          <w:dstrike w:val="false"/>
          <w:sz w:val="20"/>
          <w:szCs w:val="20"/>
          <w:u w:val="none"/>
        </w:rPr>
        <w:t>I diritti dell’interessato (rif. articoli 15÷21 del Regolamento UE) possono essere esercitati in qualsiasi momento e si riassumono nel diritto:</w:t>
      </w:r>
    </w:p>
    <w:p>
      <w:pPr>
        <w:pStyle w:val="Default"/>
        <w:spacing w:lineRule="auto" w:line="240"/>
        <w:ind w:left="720" w:hanging="0"/>
        <w:jc w:val="both"/>
        <w:rPr>
          <w:rFonts w:ascii="Times New Roman" w:hAnsi="Times New Roman"/>
          <w:sz w:val="20"/>
          <w:szCs w:val="20"/>
        </w:rPr>
      </w:pPr>
      <w:r>
        <w:rPr>
          <w:rFonts w:ascii="Times New Roman" w:hAnsi="Times New Roman"/>
          <w:i w:val="false"/>
          <w:color w:val="000000"/>
          <w:sz w:val="20"/>
          <w:szCs w:val="20"/>
        </w:rPr>
        <w:t></w:t>
      </w:r>
      <w:r>
        <w:rPr>
          <w:rFonts w:ascii="Times New Roman" w:hAnsi="Times New Roman"/>
          <w:i w:val="false"/>
          <w:color w:val="000000"/>
          <w:sz w:val="20"/>
          <w:szCs w:val="20"/>
        </w:rPr>
        <w:t>di ottenere la conferma dell'esistenza o meno di un trattamento di dati personali che lo riguardano, e l'accesso agli stessi;</w:t>
      </w:r>
    </w:p>
    <w:p>
      <w:pPr>
        <w:pStyle w:val="Default"/>
        <w:spacing w:lineRule="auto" w:line="240"/>
        <w:ind w:left="720" w:hanging="0"/>
        <w:jc w:val="both"/>
        <w:rPr>
          <w:rFonts w:ascii="Times New Roman" w:hAnsi="Times New Roman"/>
          <w:sz w:val="20"/>
          <w:szCs w:val="20"/>
        </w:rPr>
      </w:pPr>
      <w:r>
        <w:rPr>
          <w:rFonts w:ascii="Times New Roman" w:hAnsi="Times New Roman"/>
          <w:i w:val="false"/>
          <w:strike w:val="false"/>
          <w:dstrike w:val="false"/>
          <w:color w:val="000000"/>
          <w:sz w:val="20"/>
          <w:szCs w:val="20"/>
          <w:u w:val="none"/>
        </w:rPr>
        <w:t></w:t>
      </w:r>
      <w:r>
        <w:rPr>
          <w:rFonts w:ascii="Times New Roman" w:hAnsi="Times New Roman"/>
          <w:i w:val="false"/>
          <w:strike w:val="false"/>
          <w:dstrike w:val="false"/>
          <w:color w:val="000000"/>
          <w:sz w:val="20"/>
          <w:szCs w:val="20"/>
          <w:u w:val="none"/>
        </w:rPr>
        <w:t>di ottenere la rettifica dei dati senza ingiustificato ritardo, inclusa l'integrazione dei dati;</w:t>
      </w:r>
    </w:p>
    <w:p>
      <w:pPr>
        <w:pStyle w:val="Default"/>
        <w:spacing w:lineRule="auto" w:line="240"/>
        <w:ind w:left="720" w:hanging="0"/>
        <w:jc w:val="both"/>
        <w:rPr>
          <w:rFonts w:ascii="Times New Roman" w:hAnsi="Times New Roman"/>
          <w:sz w:val="20"/>
          <w:szCs w:val="20"/>
        </w:rPr>
      </w:pPr>
      <w:r>
        <w:rPr>
          <w:rFonts w:ascii="Times New Roman" w:hAnsi="Times New Roman"/>
          <w:i w:val="false"/>
          <w:strike w:val="false"/>
          <w:dstrike w:val="false"/>
          <w:color w:val="000000"/>
          <w:sz w:val="20"/>
          <w:szCs w:val="20"/>
          <w:u w:val="none"/>
        </w:rPr>
        <w:t></w:t>
      </w:r>
      <w:r>
        <w:rPr>
          <w:rFonts w:ascii="Times New Roman" w:hAnsi="Times New Roman"/>
          <w:i w:val="false"/>
          <w:strike w:val="false"/>
          <w:dstrike w:val="false"/>
          <w:color w:val="000000"/>
          <w:sz w:val="20"/>
          <w:szCs w:val="20"/>
          <w:u w:val="none"/>
        </w:rPr>
        <w:t>di ottenere la cancellazione dei dati;</w:t>
      </w:r>
    </w:p>
    <w:p>
      <w:pPr>
        <w:pStyle w:val="Default"/>
        <w:spacing w:lineRule="auto" w:line="240"/>
        <w:ind w:left="720" w:hanging="0"/>
        <w:jc w:val="both"/>
        <w:rPr>
          <w:rFonts w:ascii="Times New Roman" w:hAnsi="Times New Roman"/>
          <w:sz w:val="20"/>
          <w:szCs w:val="20"/>
        </w:rPr>
      </w:pPr>
      <w:r>
        <w:rPr>
          <w:rFonts w:ascii="Times New Roman" w:hAnsi="Times New Roman"/>
          <w:i w:val="false"/>
          <w:strike w:val="false"/>
          <w:dstrike w:val="false"/>
          <w:color w:val="000000"/>
          <w:sz w:val="20"/>
          <w:szCs w:val="20"/>
          <w:u w:val="none"/>
        </w:rPr>
        <w:t></w:t>
      </w:r>
      <w:r>
        <w:rPr>
          <w:rFonts w:ascii="Times New Roman" w:hAnsi="Times New Roman"/>
          <w:i w:val="false"/>
          <w:strike w:val="false"/>
          <w:dstrike w:val="false"/>
          <w:color w:val="000000"/>
          <w:sz w:val="20"/>
          <w:szCs w:val="20"/>
          <w:u w:val="none"/>
        </w:rPr>
        <w:t>di ottenere la limitazione del trattamento e la comunicazione di eventuale revoca della stessa;</w:t>
      </w:r>
    </w:p>
    <w:p>
      <w:pPr>
        <w:pStyle w:val="Default"/>
        <w:spacing w:lineRule="auto" w:line="240"/>
        <w:ind w:left="720" w:hanging="0"/>
        <w:jc w:val="both"/>
        <w:rPr>
          <w:rFonts w:ascii="Times New Roman" w:hAnsi="Times New Roman"/>
          <w:sz w:val="20"/>
          <w:szCs w:val="20"/>
        </w:rPr>
      </w:pPr>
      <w:r>
        <w:rPr>
          <w:rFonts w:ascii="Times New Roman" w:hAnsi="Times New Roman"/>
          <w:i w:val="false"/>
          <w:strike w:val="false"/>
          <w:dstrike w:val="false"/>
          <w:color w:val="000000"/>
          <w:sz w:val="20"/>
          <w:szCs w:val="20"/>
          <w:u w:val="none"/>
        </w:rPr>
        <w:t></w:t>
      </w:r>
      <w:r>
        <w:rPr>
          <w:rFonts w:ascii="Times New Roman" w:hAnsi="Times New Roman"/>
          <w:i w:val="false"/>
          <w:strike w:val="false"/>
          <w:dstrike w:val="false"/>
          <w:color w:val="000000"/>
          <w:sz w:val="20"/>
          <w:szCs w:val="20"/>
          <w:u w:val="none"/>
        </w:rPr>
        <w:t>alla portabilità dei dati;</w:t>
      </w:r>
    </w:p>
    <w:p>
      <w:pPr>
        <w:pStyle w:val="Default"/>
        <w:spacing w:lineRule="auto" w:line="240"/>
        <w:ind w:left="720" w:hanging="0"/>
        <w:jc w:val="both"/>
        <w:rPr>
          <w:rFonts w:ascii="Times New Roman" w:hAnsi="Times New Roman"/>
          <w:sz w:val="20"/>
          <w:szCs w:val="20"/>
        </w:rPr>
      </w:pPr>
      <w:r>
        <w:rPr>
          <w:rFonts w:ascii="Times New Roman" w:hAnsi="Times New Roman"/>
          <w:i w:val="false"/>
          <w:strike w:val="false"/>
          <w:dstrike w:val="false"/>
          <w:color w:val="000000"/>
          <w:sz w:val="20"/>
          <w:szCs w:val="20"/>
          <w:u w:val="none"/>
        </w:rPr>
        <w:t></w:t>
      </w:r>
      <w:r>
        <w:rPr>
          <w:rFonts w:ascii="Times New Roman" w:hAnsi="Times New Roman"/>
          <w:i w:val="false"/>
          <w:strike w:val="false"/>
          <w:dstrike w:val="false"/>
          <w:color w:val="000000"/>
          <w:sz w:val="20"/>
          <w:szCs w:val="20"/>
          <w:u w:val="none"/>
        </w:rPr>
        <w:t>di proporre reclamo a un’autorità di controllo.</w:t>
      </w:r>
    </w:p>
    <w:p>
      <w:pPr>
        <w:pStyle w:val="Default"/>
        <w:spacing w:lineRule="auto" w:line="240"/>
        <w:jc w:val="both"/>
        <w:rPr>
          <w:rFonts w:ascii="Times New Roman" w:hAnsi="Times New Roman"/>
          <w:sz w:val="20"/>
          <w:szCs w:val="20"/>
        </w:rPr>
      </w:pPr>
      <w:r>
        <w:rPr>
          <w:rFonts w:ascii="Times New Roman" w:hAnsi="Times New Roman"/>
          <w:i w:val="false"/>
          <w:strike w:val="false"/>
          <w:dstrike w:val="false"/>
          <w:color w:val="000000"/>
          <w:sz w:val="20"/>
          <w:szCs w:val="20"/>
          <w:u w:val="none"/>
        </w:rPr>
        <w:t xml:space="preserve">Quanto sopra fatta salva l’esistenza di motivi legittimi da parte del Titolare. </w:t>
      </w:r>
    </w:p>
    <w:p>
      <w:pPr>
        <w:pStyle w:val="Normal"/>
        <w:spacing w:lineRule="auto" w:line="240"/>
        <w:ind w:firstLine="284"/>
        <w:jc w:val="both"/>
        <w:rPr>
          <w:sz w:val="20"/>
          <w:szCs w:val="20"/>
        </w:rPr>
      </w:pPr>
      <w:r>
        <w:rPr>
          <w:sz w:val="20"/>
          <w:szCs w:val="20"/>
        </w:rPr>
      </w:r>
    </w:p>
    <w:p>
      <w:pPr>
        <w:pStyle w:val="Normal"/>
        <w:spacing w:lineRule="auto" w:line="240"/>
        <w:ind w:hanging="0"/>
        <w:jc w:val="both"/>
        <w:rPr>
          <w:sz w:val="20"/>
          <w:szCs w:val="20"/>
        </w:rPr>
      </w:pPr>
      <w:r>
        <w:rPr>
          <w:sz w:val="20"/>
          <w:szCs w:val="20"/>
        </w:rPr>
      </w:r>
    </w:p>
    <w:p>
      <w:pPr>
        <w:pStyle w:val="Normal"/>
        <w:spacing w:lineRule="auto" w:line="240"/>
        <w:ind w:left="5670" w:hanging="0"/>
        <w:jc w:val="both"/>
        <w:rPr>
          <w:sz w:val="20"/>
          <w:szCs w:val="20"/>
        </w:rPr>
      </w:pPr>
      <w:r>
        <w:rPr>
          <w:sz w:val="20"/>
          <w:szCs w:val="20"/>
        </w:rPr>
      </w:r>
    </w:p>
    <w:p>
      <w:pPr>
        <w:pStyle w:val="Normal"/>
        <w:spacing w:lineRule="auto" w:line="240"/>
        <w:ind w:left="284" w:hanging="0"/>
        <w:jc w:val="both"/>
        <w:rPr>
          <w:sz w:val="20"/>
          <w:szCs w:val="20"/>
        </w:rPr>
      </w:pPr>
      <w:r>
        <w:rPr>
          <w:sz w:val="20"/>
          <w:szCs w:val="20"/>
        </w:rPr>
        <w:t>Data ………………………………………</w:t>
      </w:r>
    </w:p>
    <w:p>
      <w:pPr>
        <w:pStyle w:val="Normal"/>
        <w:spacing w:lineRule="auto" w:line="240"/>
        <w:ind w:left="284" w:hanging="0"/>
        <w:jc w:val="both"/>
        <w:rPr>
          <w:sz w:val="20"/>
          <w:szCs w:val="20"/>
        </w:rPr>
      </w:pPr>
      <w:r>
        <w:rPr>
          <w:sz w:val="20"/>
          <w:szCs w:val="20"/>
        </w:rPr>
      </w:r>
    </w:p>
    <w:p>
      <w:pPr>
        <w:pStyle w:val="Normal"/>
        <w:spacing w:lineRule="auto" w:line="240"/>
        <w:ind w:left="284" w:hanging="0"/>
        <w:jc w:val="both"/>
        <w:rPr>
          <w:sz w:val="20"/>
          <w:szCs w:val="20"/>
        </w:rPr>
      </w:pPr>
      <w:r>
        <w:rPr>
          <w:sz w:val="20"/>
          <w:szCs w:val="20"/>
        </w:rPr>
        <w:t>Il Dichiarante (per presa visione)</w:t>
      </w:r>
    </w:p>
    <w:p>
      <w:pPr>
        <w:pStyle w:val="Normal"/>
        <w:spacing w:lineRule="auto" w:line="240"/>
        <w:ind w:left="284" w:hanging="0"/>
        <w:jc w:val="both"/>
        <w:rPr>
          <w:sz w:val="20"/>
          <w:szCs w:val="20"/>
        </w:rPr>
      </w:pPr>
      <w:r>
        <w:rPr>
          <w:sz w:val="20"/>
          <w:szCs w:val="20"/>
        </w:rPr>
      </w:r>
    </w:p>
    <w:p>
      <w:pPr>
        <w:pStyle w:val="Normal"/>
        <w:spacing w:lineRule="auto" w:line="240"/>
        <w:ind w:left="284" w:hanging="0"/>
        <w:jc w:val="both"/>
        <w:rPr>
          <w:sz w:val="20"/>
          <w:szCs w:val="20"/>
        </w:rPr>
      </w:pPr>
      <w:r>
        <w:rPr>
          <w:sz w:val="20"/>
          <w:szCs w:val="20"/>
        </w:rPr>
        <w:t>……………………………………………………</w:t>
      </w:r>
    </w:p>
    <w:sectPr>
      <w:footerReference w:type="default" r:id="rId4"/>
      <w:footnotePr>
        <w:numFmt w:val="decimal"/>
      </w:footnotePr>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Verdana">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Verdana">
    <w:charset w:val="01"/>
    <w:family w:val="swiss"/>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pPr>
      <w:r>
        <w:rPr>
          <w:rStyle w:val="Caratterinotaapidipagina"/>
        </w:rPr>
        <w:footnoteRef/>
      </w:r>
      <w:r>
        <w:rPr/>
        <w:t xml:space="preserve"> </w:t>
      </w:r>
      <w:r>
        <w:rPr/>
        <w:t>Ai sensi della L. 99/2009 art. 27 c. 20, sono esclusi dal presente procedimento di autorizzazione unica di cui al D.Lgs 115/2008, tutti gli impianti di cogenerazione, ancorché presenti o da installare nel medesimo stabilimento, aventi contestualmente potenza termica immessa inferiore a 3 MW e potenza elettrica inferiore a 1 MW.</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360" w:hanging="360"/>
      </w:pPr>
      <w:rPr>
        <w:rFonts w:ascii="Verdana" w:hAnsi="Verdana" w:cs="Verdana" w:hint="default"/>
      </w:rPr>
    </w:lvl>
    <w:lvl w:ilvl="1">
      <w:start w:val="3"/>
      <w:numFmt w:val="bullet"/>
      <w:lvlText w:val="-"/>
      <w:lvlJc w:val="left"/>
      <w:pPr>
        <w:tabs>
          <w:tab w:val="num" w:pos="0"/>
        </w:tabs>
        <w:ind w:left="300" w:hanging="360"/>
      </w:pPr>
      <w:rPr>
        <w:rFonts w:ascii="Verdana" w:hAnsi="Verdana" w:cs="Verdana" w:hint="default"/>
      </w:rPr>
    </w:lvl>
    <w:lvl w:ilvl="2">
      <w:start w:val="1"/>
      <w:numFmt w:val="bullet"/>
      <w:lvlText w:val=""/>
      <w:lvlJc w:val="left"/>
      <w:pPr>
        <w:tabs>
          <w:tab w:val="num" w:pos="0"/>
        </w:tabs>
        <w:ind w:left="1020" w:hanging="360"/>
      </w:pPr>
      <w:rPr>
        <w:rFonts w:ascii="Wingdings" w:hAnsi="Wingdings" w:cs="Wingdings" w:hint="default"/>
      </w:rPr>
    </w:lvl>
    <w:lvl w:ilvl="3">
      <w:start w:val="1"/>
      <w:numFmt w:val="bullet"/>
      <w:lvlText w:val=""/>
      <w:lvlJc w:val="left"/>
      <w:pPr>
        <w:tabs>
          <w:tab w:val="num" w:pos="0"/>
        </w:tabs>
        <w:ind w:left="1740" w:hanging="360"/>
      </w:pPr>
      <w:rPr>
        <w:rFonts w:ascii="Symbol" w:hAnsi="Symbol" w:cs="Symbol" w:hint="default"/>
      </w:rPr>
    </w:lvl>
    <w:lvl w:ilvl="4">
      <w:start w:val="1"/>
      <w:numFmt w:val="bullet"/>
      <w:lvlText w:val="o"/>
      <w:lvlJc w:val="left"/>
      <w:pPr>
        <w:tabs>
          <w:tab w:val="num" w:pos="0"/>
        </w:tabs>
        <w:ind w:left="2460" w:hanging="360"/>
      </w:pPr>
      <w:rPr>
        <w:rFonts w:ascii="Courier New" w:hAnsi="Courier New" w:cs="Courier New" w:hint="default"/>
      </w:rPr>
    </w:lvl>
    <w:lvl w:ilvl="5">
      <w:start w:val="1"/>
      <w:numFmt w:val="bullet"/>
      <w:lvlText w:val=""/>
      <w:lvlJc w:val="left"/>
      <w:pPr>
        <w:tabs>
          <w:tab w:val="num" w:pos="0"/>
        </w:tabs>
        <w:ind w:left="3180" w:hanging="360"/>
      </w:pPr>
      <w:rPr>
        <w:rFonts w:ascii="Wingdings" w:hAnsi="Wingdings" w:cs="Wingdings" w:hint="default"/>
      </w:rPr>
    </w:lvl>
    <w:lvl w:ilvl="6">
      <w:start w:val="1"/>
      <w:numFmt w:val="bullet"/>
      <w:lvlText w:val=""/>
      <w:lvlJc w:val="left"/>
      <w:pPr>
        <w:tabs>
          <w:tab w:val="num" w:pos="0"/>
        </w:tabs>
        <w:ind w:left="3900" w:hanging="360"/>
      </w:pPr>
      <w:rPr>
        <w:rFonts w:ascii="Symbol" w:hAnsi="Symbol" w:cs="Symbol" w:hint="default"/>
      </w:rPr>
    </w:lvl>
    <w:lvl w:ilvl="7">
      <w:start w:val="1"/>
      <w:numFmt w:val="bullet"/>
      <w:lvlText w:val="o"/>
      <w:lvlJc w:val="left"/>
      <w:pPr>
        <w:tabs>
          <w:tab w:val="num" w:pos="0"/>
        </w:tabs>
        <w:ind w:left="4620" w:hanging="360"/>
      </w:pPr>
      <w:rPr>
        <w:rFonts w:ascii="Courier New" w:hAnsi="Courier New" w:cs="Courier New" w:hint="default"/>
      </w:rPr>
    </w:lvl>
    <w:lvl w:ilvl="8">
      <w:start w:val="1"/>
      <w:numFmt w:val="bullet"/>
      <w:lvlText w:val=""/>
      <w:lvlJc w:val="left"/>
      <w:pPr>
        <w:tabs>
          <w:tab w:val="num" w:pos="0"/>
        </w:tabs>
        <w:ind w:left="534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Wingdings" w:hAnsi="Wingdings" w:cs="Wingdings" w:hint="default"/>
        <w:sz w:val="20"/>
        <w:szCs w:val="20"/>
        <w:w w:val="99"/>
        <w:lang w:val="it-IT"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o"/>
      <w:lvlJc w:val="left"/>
      <w:pPr>
        <w:tabs>
          <w:tab w:val="num" w:pos="0"/>
        </w:tabs>
        <w:ind w:left="1146" w:hanging="360"/>
      </w:pPr>
      <w:rPr>
        <w:rFonts w:ascii="Courier New" w:hAnsi="Courier New" w:cs="Courier New" w:hint="default"/>
      </w:rPr>
    </w:lvl>
    <w:lvl w:ilvl="1">
      <w:start w:val="1"/>
      <w:numFmt w:val="bullet"/>
      <w:lvlText w:val="o"/>
      <w:lvlJc w:val="left"/>
      <w:pPr>
        <w:tabs>
          <w:tab w:val="num" w:pos="0"/>
        </w:tabs>
        <w:ind w:left="1866" w:hanging="360"/>
      </w:pPr>
      <w:rPr>
        <w:rFonts w:ascii="Courier New" w:hAnsi="Courier New" w:cs="Courier New" w:hint="default"/>
        <w:w w:val="99"/>
        <w:lang w:val="it-IT" w:eastAsia="en-US" w:bidi="ar-SA"/>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lvl w:ilvl="0">
      <w:numFmt w:val="bullet"/>
      <w:lvlText w:val=""/>
      <w:lvlJc w:val="left"/>
      <w:pPr>
        <w:tabs>
          <w:tab w:val="num" w:pos="0"/>
        </w:tabs>
        <w:ind w:left="1440" w:hanging="360"/>
      </w:pPr>
      <w:rPr>
        <w:rFonts w:ascii="Wingdings" w:hAnsi="Wingdings" w:cs="Wingdings" w:hint="default"/>
        <w:dstrike w:val="false"/>
        <w:strike w:val="false"/>
        <w:sz w:val="20"/>
        <w:szCs w:val="20"/>
        <w:w w:val="99"/>
        <w:color w:val="auto"/>
        <w:lang w:val="it-IT" w:eastAsia="en-US" w:bidi="ar-SA"/>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lvl w:ilvl="0">
      <w:start w:val="1"/>
      <w:numFmt w:val="lowerLetter"/>
      <w:lvlText w:val="%1."/>
      <w:lvlJc w:val="left"/>
      <w:pPr>
        <w:tabs>
          <w:tab w:val="num" w:pos="1440"/>
        </w:tabs>
        <w:ind w:left="1440" w:hanging="360"/>
      </w:pPr>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numFmt w:val="bullet"/>
      <w:lvlText w:val="-"/>
      <w:lvlJc w:val="left"/>
      <w:pPr>
        <w:tabs>
          <w:tab w:val="num" w:pos="0"/>
        </w:tabs>
        <w:ind w:left="678" w:hanging="360"/>
      </w:pPr>
      <w:rPr>
        <w:rFonts w:ascii="Times New Roman" w:hAnsi="Times New Roman" w:cs="Times New Roman" w:hint="default"/>
      </w:rPr>
    </w:lvl>
    <w:lvl w:ilvl="1">
      <w:start w:val="1"/>
      <w:numFmt w:val="bullet"/>
      <w:lvlText w:val="o"/>
      <w:lvlJc w:val="left"/>
      <w:pPr>
        <w:tabs>
          <w:tab w:val="num" w:pos="0"/>
        </w:tabs>
        <w:ind w:left="1398" w:hanging="360"/>
      </w:pPr>
      <w:rPr>
        <w:rFonts w:ascii="Courier New" w:hAnsi="Courier New" w:cs="Courier New" w:hint="default"/>
      </w:rPr>
    </w:lvl>
    <w:lvl w:ilvl="2">
      <w:start w:val="1"/>
      <w:numFmt w:val="bullet"/>
      <w:lvlText w:val=""/>
      <w:lvlJc w:val="left"/>
      <w:pPr>
        <w:tabs>
          <w:tab w:val="num" w:pos="0"/>
        </w:tabs>
        <w:ind w:left="2118" w:hanging="360"/>
      </w:pPr>
      <w:rPr>
        <w:rFonts w:ascii="Wingdings" w:hAnsi="Wingdings" w:cs="Wingdings" w:hint="default"/>
      </w:rPr>
    </w:lvl>
    <w:lvl w:ilvl="3">
      <w:start w:val="1"/>
      <w:numFmt w:val="bullet"/>
      <w:lvlText w:val=""/>
      <w:lvlJc w:val="left"/>
      <w:pPr>
        <w:tabs>
          <w:tab w:val="num" w:pos="0"/>
        </w:tabs>
        <w:ind w:left="2838" w:hanging="360"/>
      </w:pPr>
      <w:rPr>
        <w:rFonts w:ascii="Symbol" w:hAnsi="Symbol" w:cs="Symbol" w:hint="default"/>
      </w:rPr>
    </w:lvl>
    <w:lvl w:ilvl="4">
      <w:start w:val="1"/>
      <w:numFmt w:val="bullet"/>
      <w:lvlText w:val="o"/>
      <w:lvlJc w:val="left"/>
      <w:pPr>
        <w:tabs>
          <w:tab w:val="num" w:pos="0"/>
        </w:tabs>
        <w:ind w:left="3558" w:hanging="360"/>
      </w:pPr>
      <w:rPr>
        <w:rFonts w:ascii="Courier New" w:hAnsi="Courier New" w:cs="Courier New" w:hint="default"/>
      </w:rPr>
    </w:lvl>
    <w:lvl w:ilvl="5">
      <w:start w:val="1"/>
      <w:numFmt w:val="bullet"/>
      <w:lvlText w:val=""/>
      <w:lvlJc w:val="left"/>
      <w:pPr>
        <w:tabs>
          <w:tab w:val="num" w:pos="0"/>
        </w:tabs>
        <w:ind w:left="4278" w:hanging="360"/>
      </w:pPr>
      <w:rPr>
        <w:rFonts w:ascii="Wingdings" w:hAnsi="Wingdings" w:cs="Wingdings" w:hint="default"/>
      </w:rPr>
    </w:lvl>
    <w:lvl w:ilvl="6">
      <w:start w:val="1"/>
      <w:numFmt w:val="bullet"/>
      <w:lvlText w:val=""/>
      <w:lvlJc w:val="left"/>
      <w:pPr>
        <w:tabs>
          <w:tab w:val="num" w:pos="0"/>
        </w:tabs>
        <w:ind w:left="4998" w:hanging="360"/>
      </w:pPr>
      <w:rPr>
        <w:rFonts w:ascii="Symbol" w:hAnsi="Symbol" w:cs="Symbol" w:hint="default"/>
      </w:rPr>
    </w:lvl>
    <w:lvl w:ilvl="7">
      <w:start w:val="1"/>
      <w:numFmt w:val="bullet"/>
      <w:lvlText w:val="o"/>
      <w:lvlJc w:val="left"/>
      <w:pPr>
        <w:tabs>
          <w:tab w:val="num" w:pos="0"/>
        </w:tabs>
        <w:ind w:left="5718" w:hanging="360"/>
      </w:pPr>
      <w:rPr>
        <w:rFonts w:ascii="Courier New" w:hAnsi="Courier New" w:cs="Courier New" w:hint="default"/>
      </w:rPr>
    </w:lvl>
    <w:lvl w:ilvl="8">
      <w:start w:val="1"/>
      <w:numFmt w:val="bullet"/>
      <w:lvlText w:val=""/>
      <w:lvlJc w:val="left"/>
      <w:pPr>
        <w:tabs>
          <w:tab w:val="num" w:pos="0"/>
        </w:tabs>
        <w:ind w:left="6438"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634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uiPriority w:val="9"/>
    <w:qFormat/>
    <w:rsid w:val="00f9346b"/>
    <w:pPr>
      <w:keepNext w:val="true"/>
      <w:ind w:left="5387" w:hanging="0"/>
      <w:jc w:val="both"/>
      <w:outlineLvl w:val="0"/>
    </w:pPr>
    <w:rPr>
      <w:rFonts w:ascii="Times;Times New Roman" w:hAnsi="Times;Times New Roman" w:cs="Times;Times New Roman"/>
      <w:b/>
      <w:bCs/>
      <w:color w:val="000000"/>
      <w:lang w:val="en-US" w:eastAsia="zh-CN"/>
    </w:rPr>
  </w:style>
  <w:style w:type="paragraph" w:styleId="Titolo2">
    <w:name w:val="Heading 2"/>
    <w:basedOn w:val="Normal"/>
    <w:next w:val="Normal"/>
    <w:link w:val="Titolo2Carattere"/>
    <w:uiPriority w:val="9"/>
    <w:unhideWhenUsed/>
    <w:qFormat/>
    <w:rsid w:val="00f9346b"/>
    <w:pPr>
      <w:keepNext w:val="true"/>
      <w:ind w:right="-142" w:hanging="0"/>
      <w:outlineLvl w:val="1"/>
    </w:pPr>
    <w:rPr>
      <w:color w:val="000000"/>
      <w:sz w:val="28"/>
      <w:szCs w:val="28"/>
      <w:lang w:eastAsia="zh-CN"/>
    </w:rPr>
  </w:style>
  <w:style w:type="paragraph" w:styleId="Titolo3">
    <w:name w:val="Heading 3"/>
    <w:basedOn w:val="Normal"/>
    <w:next w:val="Normal"/>
    <w:link w:val="Titolo3Carattere"/>
    <w:uiPriority w:val="9"/>
    <w:unhideWhenUsed/>
    <w:qFormat/>
    <w:rsid w:val="00f9346b"/>
    <w:pPr>
      <w:keepNext w:val="true"/>
      <w:widowControl w:val="false"/>
      <w:spacing w:before="120" w:after="0"/>
      <w:jc w:val="center"/>
      <w:outlineLvl w:val="2"/>
    </w:pPr>
    <w:rPr>
      <w:rFonts w:ascii="Verdana" w:hAnsi="Verdana" w:cs="Verdana"/>
      <w:b/>
      <w:bCs/>
      <w:color w:val="000000"/>
      <w:sz w:val="22"/>
      <w:szCs w:val="22"/>
      <w:lang w:val="en-US" w:eastAsia="zh-CN"/>
    </w:rPr>
  </w:style>
  <w:style w:type="paragraph" w:styleId="Titolo4">
    <w:name w:val="Heading 4"/>
    <w:basedOn w:val="Normal"/>
    <w:next w:val="Normal"/>
    <w:link w:val="Titolo4Carattere"/>
    <w:uiPriority w:val="9"/>
    <w:unhideWhenUsed/>
    <w:qFormat/>
    <w:rsid w:val="00f9346b"/>
    <w:pPr>
      <w:keepNext w:val="true"/>
      <w:ind w:left="5387" w:hanging="0"/>
      <w:outlineLvl w:val="3"/>
    </w:pPr>
    <w:rPr>
      <w:rFonts w:ascii="Arial" w:hAnsi="Arial" w:cs="Arial"/>
      <w:b/>
      <w:bCs/>
      <w:color w:val="000000"/>
      <w:sz w:val="20"/>
      <w:lang w:eastAsia="zh-CN"/>
    </w:rPr>
  </w:style>
  <w:style w:type="character" w:styleId="DefaultParagraphFont" w:default="1">
    <w:name w:val="Default Paragraph Font"/>
    <w:uiPriority w:val="1"/>
    <w:semiHidden/>
    <w:unhideWhenUsed/>
    <w:qFormat/>
    <w:rPr/>
  </w:style>
  <w:style w:type="character" w:styleId="CollegamentoInternet" w:customStyle="1">
    <w:name w:val="Hyperlink"/>
    <w:rsid w:val="00f9346b"/>
    <w:rPr>
      <w:color w:val="0000FF"/>
      <w:u w:val="single"/>
    </w:rPr>
  </w:style>
  <w:style w:type="character" w:styleId="IntestazioneCarattere" w:customStyle="1">
    <w:name w:val="Intestazione Carattere"/>
    <w:basedOn w:val="DefaultParagraphFont"/>
    <w:uiPriority w:val="99"/>
    <w:qFormat/>
    <w:rsid w:val="009112fe"/>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9112fe"/>
    <w:rPr>
      <w:rFonts w:ascii="Times New Roman" w:hAnsi="Times New Roman" w:eastAsia="Times New Roman" w:cs="Times New Roman"/>
      <w:sz w:val="24"/>
      <w:szCs w:val="24"/>
      <w:lang w:eastAsia="it-IT"/>
    </w:rPr>
  </w:style>
  <w:style w:type="character" w:styleId="TestofumettoCarattere" w:customStyle="1">
    <w:name w:val="Testo fumetto Carattere"/>
    <w:basedOn w:val="DefaultParagraphFont"/>
    <w:link w:val="BalloonText"/>
    <w:uiPriority w:val="99"/>
    <w:semiHidden/>
    <w:qFormat/>
    <w:rsid w:val="00937bba"/>
    <w:rPr>
      <w:rFonts w:ascii="Segoe UI" w:hAnsi="Segoe UI" w:eastAsia="Times New Roman" w:cs="Segoe UI"/>
      <w:sz w:val="18"/>
      <w:szCs w:val="18"/>
      <w:lang w:eastAsia="it-IT"/>
    </w:rPr>
  </w:style>
  <w:style w:type="character" w:styleId="Titolo1Carattere" w:customStyle="1">
    <w:name w:val="Titolo 1 Carattere"/>
    <w:basedOn w:val="DefaultParagraphFont"/>
    <w:uiPriority w:val="9"/>
    <w:qFormat/>
    <w:rsid w:val="00f9346b"/>
    <w:rPr>
      <w:rFonts w:ascii="Times;Times New Roman" w:hAnsi="Times;Times New Roman" w:eastAsia="Times New Roman" w:cs="Times;Times New Roman"/>
      <w:b/>
      <w:bCs/>
      <w:color w:val="000000"/>
      <w:sz w:val="24"/>
      <w:szCs w:val="24"/>
      <w:lang w:val="en-US" w:eastAsia="zh-CN"/>
    </w:rPr>
  </w:style>
  <w:style w:type="character" w:styleId="Titolo2Carattere" w:customStyle="1">
    <w:name w:val="Titolo 2 Carattere"/>
    <w:basedOn w:val="DefaultParagraphFont"/>
    <w:uiPriority w:val="9"/>
    <w:qFormat/>
    <w:rsid w:val="00f9346b"/>
    <w:rPr>
      <w:rFonts w:ascii="Times New Roman" w:hAnsi="Times New Roman" w:eastAsia="Times New Roman" w:cs="Times New Roman"/>
      <w:color w:val="000000"/>
      <w:sz w:val="28"/>
      <w:szCs w:val="28"/>
      <w:lang w:eastAsia="zh-CN"/>
    </w:rPr>
  </w:style>
  <w:style w:type="character" w:styleId="Titolo3Carattere" w:customStyle="1">
    <w:name w:val="Titolo 3 Carattere"/>
    <w:basedOn w:val="DefaultParagraphFont"/>
    <w:uiPriority w:val="9"/>
    <w:qFormat/>
    <w:rsid w:val="00f9346b"/>
    <w:rPr>
      <w:rFonts w:ascii="Verdana" w:hAnsi="Verdana" w:eastAsia="Times New Roman" w:cs="Verdana"/>
      <w:b/>
      <w:bCs/>
      <w:color w:val="000000"/>
      <w:lang w:val="en-US" w:eastAsia="zh-CN"/>
    </w:rPr>
  </w:style>
  <w:style w:type="character" w:styleId="Titolo4Carattere" w:customStyle="1">
    <w:name w:val="Titolo 4 Carattere"/>
    <w:basedOn w:val="DefaultParagraphFont"/>
    <w:uiPriority w:val="9"/>
    <w:qFormat/>
    <w:rsid w:val="00f9346b"/>
    <w:rPr>
      <w:rFonts w:ascii="Arial" w:hAnsi="Arial" w:eastAsia="Times New Roman" w:cs="Arial"/>
      <w:b/>
      <w:bCs/>
      <w:color w:val="000000"/>
      <w:sz w:val="20"/>
      <w:szCs w:val="24"/>
      <w:lang w:eastAsia="zh-CN"/>
    </w:rPr>
  </w:style>
  <w:style w:type="character" w:styleId="CorpotestoCarattere" w:customStyle="1">
    <w:name w:val="Corpo testo Carattere"/>
    <w:basedOn w:val="DefaultParagraphFont"/>
    <w:uiPriority w:val="1"/>
    <w:qFormat/>
    <w:rsid w:val="00ae7e72"/>
    <w:rPr>
      <w:rFonts w:ascii="Verdana" w:hAnsi="Verdana" w:eastAsia="Verdana" w:cs="Verdana"/>
      <w:sz w:val="20"/>
      <w:szCs w:val="20"/>
    </w:rPr>
  </w:style>
  <w:style w:type="character" w:styleId="Strong">
    <w:name w:val="Strong"/>
    <w:basedOn w:val="DefaultParagraphFont"/>
    <w:uiPriority w:val="22"/>
    <w:qFormat/>
    <w:rsid w:val="007c1272"/>
    <w:rPr>
      <w:b/>
      <w:bCs/>
    </w:rPr>
  </w:style>
  <w:style w:type="character" w:styleId="TestonotaapidipaginaCarattere" w:customStyle="1">
    <w:name w:val="Testo nota a piè di pagina Carattere"/>
    <w:basedOn w:val="DefaultParagraphFont"/>
    <w:uiPriority w:val="99"/>
    <w:semiHidden/>
    <w:qFormat/>
    <w:rsid w:val="00ea5590"/>
    <w:rPr>
      <w:rFonts w:ascii="Times New Roman" w:hAnsi="Times New Roman" w:eastAsia="Times New Roman" w:cs="Times New Roman"/>
      <w:sz w:val="20"/>
      <w:szCs w:val="20"/>
      <w:lang w:eastAsia="it-IT"/>
    </w:rPr>
  </w:style>
  <w:style w:type="character" w:styleId="Caratterinotaapidipagina">
    <w:name w:val="Caratteri nota a piè di pagina"/>
    <w:uiPriority w:val="99"/>
    <w:semiHidden/>
    <w:unhideWhenUsed/>
    <w:qFormat/>
    <w:rsid w:val="00ea5590"/>
    <w:rPr>
      <w:vertAlign w:val="superscript"/>
    </w:rPr>
  </w:style>
  <w:style w:type="character" w:styleId="Richiamoallanotaapidipagina">
    <w:name w:val="Footnote Reference"/>
    <w:rPr>
      <w:vertAlign w:val="superscript"/>
    </w:rPr>
  </w:style>
  <w:style w:type="character" w:styleId="FootnoteCharacters">
    <w:name w:val="Footnote Characters"/>
    <w:qFormat/>
    <w:rPr>
      <w:vertAlign w:val="superscript"/>
    </w:rPr>
  </w:style>
  <w:style w:type="character" w:styleId="RientrocorpodeltestoCarattere" w:customStyle="1">
    <w:name w:val="Rientro corpo del testo Carattere"/>
    <w:basedOn w:val="DefaultParagraphFont"/>
    <w:uiPriority w:val="99"/>
    <w:semiHidden/>
    <w:qFormat/>
    <w:rsid w:val="00c82557"/>
    <w:rPr>
      <w:rFonts w:ascii="Times New Roman" w:hAnsi="Times New Roman" w:eastAsia="Times New Roman" w:cs="Times New Roman"/>
      <w:sz w:val="24"/>
      <w:szCs w:val="24"/>
      <w:lang w:eastAsia="it-IT"/>
    </w:rPr>
  </w:style>
  <w:style w:type="character" w:styleId="Annotationreference">
    <w:name w:val="annotation reference"/>
    <w:basedOn w:val="DefaultParagraphFont"/>
    <w:uiPriority w:val="99"/>
    <w:semiHidden/>
    <w:unhideWhenUsed/>
    <w:qFormat/>
    <w:rsid w:val="00e4475a"/>
    <w:rPr>
      <w:sz w:val="16"/>
      <w:szCs w:val="16"/>
    </w:rPr>
  </w:style>
  <w:style w:type="character" w:styleId="TestocommentoCarattere" w:customStyle="1">
    <w:name w:val="Testo commento Carattere"/>
    <w:basedOn w:val="DefaultParagraphFont"/>
    <w:link w:val="Annotationtext"/>
    <w:uiPriority w:val="99"/>
    <w:qFormat/>
    <w:rsid w:val="00e4475a"/>
    <w:rPr>
      <w:rFonts w:ascii="Times New Roman" w:hAnsi="Times New Roman" w:eastAsia="Times New Roman" w:cs="Times New Roman"/>
      <w:sz w:val="20"/>
      <w:szCs w:val="20"/>
      <w:lang w:eastAsia="it-IT"/>
    </w:rPr>
  </w:style>
  <w:style w:type="character" w:styleId="SoggettocommentoCarattere" w:customStyle="1">
    <w:name w:val="Soggetto commento Carattere"/>
    <w:basedOn w:val="TestocommentoCarattere"/>
    <w:link w:val="Annotationsubject"/>
    <w:uiPriority w:val="99"/>
    <w:semiHidden/>
    <w:qFormat/>
    <w:rsid w:val="00e4475a"/>
    <w:rPr>
      <w:rFonts w:ascii="Times New Roman" w:hAnsi="Times New Roman" w:eastAsia="Times New Roman" w:cs="Times New Roman"/>
      <w:b/>
      <w:bCs/>
      <w:sz w:val="20"/>
      <w:szCs w:val="20"/>
      <w:lang w:eastAsia="it-IT"/>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character" w:styleId="EndnoteCharacters">
    <w:name w:val="Endnote Characters"/>
    <w:qFormat/>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ae7e72"/>
    <w:pPr>
      <w:widowControl w:val="false"/>
    </w:pPr>
    <w:rPr>
      <w:rFonts w:ascii="Verdana" w:hAnsi="Verdana" w:eastAsia="Verdana" w:cs="Verdana"/>
      <w:sz w:val="20"/>
      <w:szCs w:val="20"/>
      <w:lang w:eastAsia="en-US"/>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rsid w:val="002b05d0"/>
    <w:pPr>
      <w:spacing w:before="0" w:after="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9112fe"/>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9112fe"/>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937bba"/>
    <w:pPr/>
    <w:rPr>
      <w:rFonts w:ascii="Segoe UI" w:hAnsi="Segoe UI" w:cs="Segoe UI"/>
      <w:sz w:val="18"/>
      <w:szCs w:val="18"/>
    </w:rPr>
  </w:style>
  <w:style w:type="paragraph" w:styleId="TableParagraph" w:customStyle="1">
    <w:name w:val="Table Paragraph"/>
    <w:basedOn w:val="Normal"/>
    <w:uiPriority w:val="1"/>
    <w:qFormat/>
    <w:rsid w:val="00ae7e72"/>
    <w:pPr>
      <w:widowControl w:val="false"/>
    </w:pPr>
    <w:rPr>
      <w:rFonts w:ascii="Verdana" w:hAnsi="Verdana" w:eastAsia="Verdana" w:cs="Verdana"/>
      <w:sz w:val="22"/>
      <w:szCs w:val="22"/>
      <w:lang w:eastAsia="en-US"/>
    </w:rPr>
  </w:style>
  <w:style w:type="paragraph" w:styleId="Contenutotabella" w:customStyle="1">
    <w:name w:val="Contenuto tabella"/>
    <w:basedOn w:val="Normal"/>
    <w:qFormat/>
    <w:rsid w:val="00212690"/>
    <w:pPr>
      <w:widowControl w:val="false"/>
      <w:suppressLineNumbers/>
      <w:suppressAutoHyphens w:val="true"/>
    </w:pPr>
    <w:rPr>
      <w:rFonts w:eastAsia="Andale Sans UI"/>
      <w:kern w:val="2"/>
    </w:rPr>
  </w:style>
  <w:style w:type="paragraph" w:styleId="Titolo11" w:customStyle="1">
    <w:name w:val="Titolo 11"/>
    <w:basedOn w:val="Normal"/>
    <w:uiPriority w:val="1"/>
    <w:qFormat/>
    <w:rsid w:val="00ea5590"/>
    <w:pPr>
      <w:widowControl w:val="false"/>
      <w:ind w:left="482" w:hanging="371"/>
      <w:outlineLvl w:val="1"/>
    </w:pPr>
    <w:rPr>
      <w:rFonts w:ascii="Arial" w:hAnsi="Arial" w:eastAsia="Arial" w:cs="Arial"/>
      <w:b/>
      <w:bCs/>
      <w:sz w:val="22"/>
      <w:szCs w:val="22"/>
      <w:lang w:eastAsia="en-US"/>
    </w:rPr>
  </w:style>
  <w:style w:type="paragraph" w:styleId="Notaapidipagina">
    <w:name w:val="Footnote Text"/>
    <w:basedOn w:val="Normal"/>
    <w:link w:val="TestonotaapidipaginaCarattere"/>
    <w:uiPriority w:val="99"/>
    <w:semiHidden/>
    <w:unhideWhenUsed/>
    <w:rsid w:val="00ea5590"/>
    <w:pPr/>
    <w:rPr>
      <w:sz w:val="20"/>
      <w:szCs w:val="20"/>
    </w:rPr>
  </w:style>
  <w:style w:type="paragraph" w:styleId="Rientrocorpodeltesto">
    <w:name w:val="Body Text Indent"/>
    <w:basedOn w:val="Normal"/>
    <w:link w:val="RientrocorpodeltestoCarattere"/>
    <w:uiPriority w:val="99"/>
    <w:semiHidden/>
    <w:unhideWhenUsed/>
    <w:rsid w:val="00c82557"/>
    <w:pPr>
      <w:spacing w:before="0" w:after="120"/>
      <w:ind w:left="283" w:hanging="0"/>
    </w:pPr>
    <w:rPr/>
  </w:style>
  <w:style w:type="paragraph" w:styleId="Annotationtext">
    <w:name w:val="annotation text"/>
    <w:basedOn w:val="Normal"/>
    <w:link w:val="TestocommentoCarattere"/>
    <w:uiPriority w:val="99"/>
    <w:unhideWhenUsed/>
    <w:qFormat/>
    <w:rsid w:val="00e4475a"/>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e4475a"/>
    <w:pPr/>
    <w:rPr>
      <w:b/>
      <w:bCs/>
    </w:rPr>
  </w:style>
  <w:style w:type="paragraph" w:styleId="Xl24" w:customStyle="1">
    <w:name w:val="xl24"/>
    <w:basedOn w:val="Normal"/>
    <w:qFormat/>
    <w:rsid w:val="006d6033"/>
    <w:pPr>
      <w:pBdr>
        <w:bottom w:val="single" w:sz="4" w:space="0" w:color="000000"/>
        <w:right w:val="single" w:sz="4" w:space="0" w:color="000000"/>
      </w:pBdr>
      <w:spacing w:beforeAutospacing="1" w:afterAutospacing="1"/>
      <w:jc w:val="center"/>
      <w:textAlignment w:val="top"/>
    </w:pPr>
    <w:rPr>
      <w:rFonts w:ascii="Arial" w:hAnsi="Arial" w:eastAsia="Arial Unicode MS" w:cs="Arial"/>
      <w:sz w:val="22"/>
      <w:szCs w:val="22"/>
    </w:rPr>
  </w:style>
  <w:style w:type="paragraph" w:styleId="Contenutocornice">
    <w:name w:val="Contenuto cornice"/>
    <w:basedOn w:val="Normal"/>
    <w:qFormat/>
    <w:pPr/>
    <w:rPr/>
  </w:style>
  <w:style w:type="paragraph" w:styleId="Default">
    <w:name w:val="Default"/>
    <w:qFormat/>
    <w:pPr>
      <w:widowControl/>
      <w:suppressAutoHyphens w:val="true"/>
      <w:bidi w:val="0"/>
      <w:spacing w:lineRule="auto" w:line="259" w:before="0" w:after="160"/>
      <w:jc w:val="left"/>
    </w:pPr>
    <w:rPr>
      <w:rFonts w:ascii="Calibri" w:hAnsi="Calibri" w:eastAsia="Calibri" w:cs=""/>
      <w:color w:val="000000"/>
      <w:kern w:val="0"/>
      <w:sz w:val="24"/>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0724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ae7e72"/>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rpa.veneto.it/" TargetMode="External"/><Relationship Id="rId3" Type="http://schemas.openxmlformats.org/officeDocument/2006/relationships/hyperlink" Target="mailto:provincia.vicenza@cert.ip-veneto.net"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55D0-6296-4338-AA1A-81DB3387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Application>LibreOffice/7.5.4.2$Windows_X86_64 LibreOffice_project/36ccfdc35048b057fd9854c757a8b67ec53977b6</Application>
  <AppVersion>15.0000</AppVersion>
  <Pages>9</Pages>
  <Words>3445</Words>
  <Characters>22372</Characters>
  <CharactersWithSpaces>25518</CharactersWithSpaces>
  <Paragraphs>258</Paragraphs>
  <Company>Regione del Veneto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2021-05-27T15:03:00Z</dcterms:created>
  <dc:creator>IPSLAB SRL</dc:creator>
  <dc:description/>
  <cp:keywords>padovanet padovanet</cp:keywords>
  <dc:language>it-IT</dc:language>
  <cp:lastModifiedBy/>
  <cp:lastPrinted>2021-10-28T09:30:00Z</cp:lastPrinted>
  <dcterms:modified xsi:type="dcterms:W3CDTF">2025-11-27T15:53:42Z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